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746BF35B" w:rsidR="00D12567" w:rsidRPr="00954A21" w:rsidRDefault="00CF4C4D" w:rsidP="00954A21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16D921A2" w:rsidR="00D12567" w:rsidRPr="00954A21" w:rsidRDefault="00D12567" w:rsidP="00954A21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  <w:u w:val="single"/>
        </w:rPr>
        <w:t xml:space="preserve">ze schůze Rady města Sezimovo </w:t>
      </w:r>
      <w:proofErr w:type="spellStart"/>
      <w:r w:rsidRPr="00954A21">
        <w:rPr>
          <w:rFonts w:asciiTheme="minorHAnsi" w:hAnsiTheme="minorHAnsi" w:cstheme="minorHAnsi"/>
          <w:szCs w:val="24"/>
          <w:u w:val="single"/>
        </w:rPr>
        <w:t>Ústí,</w:t>
      </w:r>
      <w:proofErr w:type="spellEnd"/>
      <w:r w:rsidRPr="00954A21">
        <w:rPr>
          <w:rFonts w:asciiTheme="minorHAnsi" w:hAnsiTheme="minorHAnsi" w:cstheme="minorHAnsi"/>
          <w:szCs w:val="24"/>
          <w:u w:val="single"/>
        </w:rPr>
        <w:t xml:space="preserve"> konané dne </w:t>
      </w:r>
      <w:r w:rsidR="00EA0084" w:rsidRPr="00954A21">
        <w:rPr>
          <w:rFonts w:asciiTheme="minorHAnsi" w:hAnsiTheme="minorHAnsi" w:cstheme="minorHAnsi"/>
          <w:szCs w:val="24"/>
          <w:u w:val="single"/>
        </w:rPr>
        <w:t>20</w:t>
      </w:r>
      <w:r w:rsidR="00B03771" w:rsidRPr="00954A21">
        <w:rPr>
          <w:rFonts w:asciiTheme="minorHAnsi" w:hAnsiTheme="minorHAnsi" w:cstheme="minorHAnsi"/>
          <w:szCs w:val="24"/>
          <w:u w:val="single"/>
        </w:rPr>
        <w:t>.02</w:t>
      </w:r>
      <w:r w:rsidRPr="00954A21">
        <w:rPr>
          <w:rFonts w:asciiTheme="minorHAnsi" w:hAnsiTheme="minorHAnsi" w:cstheme="minorHAnsi"/>
          <w:szCs w:val="24"/>
          <w:u w:val="single"/>
        </w:rPr>
        <w:t>.2023</w:t>
      </w:r>
    </w:p>
    <w:p w14:paraId="1EF1752F" w14:textId="77777777" w:rsidR="00D12567" w:rsidRPr="00954A21" w:rsidRDefault="00D12567" w:rsidP="00954A21">
      <w:pPr>
        <w:widowControl w:val="0"/>
        <w:contextualSpacing/>
        <w:jc w:val="both"/>
        <w:rPr>
          <w:rFonts w:asciiTheme="minorHAnsi" w:hAnsiTheme="minorHAnsi" w:cstheme="minorHAnsi"/>
          <w:szCs w:val="24"/>
          <w:u w:val="single"/>
        </w:rPr>
      </w:pPr>
    </w:p>
    <w:p w14:paraId="5F1A2398" w14:textId="1625DDF1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Elektromobil pro pečovatelskou službu – přijetí dotace ze SFŽP (mat. č. 71/2023)</w:t>
      </w:r>
    </w:p>
    <w:p w14:paraId="27CA5FB5" w14:textId="2573BD2A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73/202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7D96332C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033BA5E9" w14:textId="77777777" w:rsidR="00F50E3C" w:rsidRPr="00954A21" w:rsidRDefault="00F50E3C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Předkládá</w:t>
      </w:r>
    </w:p>
    <w:p w14:paraId="22587C8A" w14:textId="77777777" w:rsidR="00F50E3C" w:rsidRPr="00954A21" w:rsidRDefault="00F50E3C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ZM ke schválení přijetí dotace na realizaci projektu: „Elektromobil pro pečovatelskou službu“</w:t>
      </w:r>
      <w:r w:rsidRPr="00954A21">
        <w:rPr>
          <w:rFonts w:asciiTheme="minorHAnsi" w:hAnsiTheme="minorHAnsi" w:cstheme="minorHAnsi"/>
        </w:rPr>
        <w:t xml:space="preserve"> v předpokládané výši 500.000 Kč </w:t>
      </w:r>
      <w:r w:rsidRPr="00954A21">
        <w:rPr>
          <w:rFonts w:asciiTheme="minorHAnsi" w:hAnsiTheme="minorHAnsi" w:cstheme="minorHAnsi"/>
          <w:szCs w:val="24"/>
        </w:rPr>
        <w:t>podle rozhodnutí č. 5220300222 o poskytnutí finančních prostředků ze Státního fondu životního prostředí ČR v rámci Národního plánu obnovy ze dne 02.02.2023 v rámci výzvy NPŽP č. 3/2023 k předkládání žádostí o podporu z Národního programu životního prostředí.</w:t>
      </w:r>
    </w:p>
    <w:p w14:paraId="6E254AB5" w14:textId="2AEE4490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="00B35FC9" w:rsidRPr="00954A21">
        <w:rPr>
          <w:rFonts w:asciiTheme="minorHAnsi" w:hAnsiTheme="minorHAnsi" w:cstheme="minorHAnsi"/>
          <w:bCs/>
          <w:szCs w:val="24"/>
        </w:rPr>
        <w:t>4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51FF29FF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8D465EC" w14:textId="572986B9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Rekonstrukce sociálního zázemí a šaten v ZŠ Švehlova, Sezimovo Ústí – VZ (mat. č. 79/2023)</w:t>
      </w:r>
    </w:p>
    <w:p w14:paraId="25425172" w14:textId="19D5B4F8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74/202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5E822FA1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75782DC7" w14:textId="645A770A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Bere na vědomí</w:t>
      </w:r>
    </w:p>
    <w:p w14:paraId="1E811B3D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</w:rPr>
      </w:pPr>
      <w:r w:rsidRPr="00954A21">
        <w:rPr>
          <w:rFonts w:asciiTheme="minorHAnsi" w:hAnsiTheme="minorHAnsi" w:cstheme="minorHAnsi"/>
        </w:rPr>
        <w:t>zprávu z otevírání obálek s nabídkami, hodnocení kvalifikace a zprávu o hodnocení nabídek týkající se výběrového řízení na výběr dodavatele na stavební zakázku: „Rekonstrukce sociálního zázemí a šaten v ZŠ Švehlova, Sezimovo Ústí“.</w:t>
      </w:r>
    </w:p>
    <w:p w14:paraId="1B73740F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II. Souhlasí</w:t>
      </w:r>
    </w:p>
    <w:p w14:paraId="373824DD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szCs w:val="24"/>
        </w:rPr>
        <w:t xml:space="preserve">s uzavřením smlouvy s uchazečem, který předložil nabídku, vyhodnocenou jako nejlepší, kterou je FIMAX stavební firma s.r.o., </w:t>
      </w:r>
      <w:proofErr w:type="spellStart"/>
      <w:r w:rsidRPr="00954A21">
        <w:rPr>
          <w:rFonts w:asciiTheme="minorHAnsi" w:hAnsiTheme="minorHAnsi" w:cstheme="minorHAnsi"/>
          <w:szCs w:val="24"/>
        </w:rPr>
        <w:t>Rzavá</w:t>
      </w:r>
      <w:proofErr w:type="spellEnd"/>
      <w:r w:rsidRPr="00954A21">
        <w:rPr>
          <w:rFonts w:asciiTheme="minorHAnsi" w:hAnsiTheme="minorHAnsi" w:cstheme="minorHAnsi"/>
          <w:szCs w:val="24"/>
        </w:rPr>
        <w:t xml:space="preserve"> 1, 391 37 Chotoviny, IČ: 03634426, nabídková cena za dílo činí 2.939.804,84 Kč bez DPH, 3.557.163,86 Kč s DPH 21 %.</w:t>
      </w:r>
    </w:p>
    <w:p w14:paraId="67FFD414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62B402F8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756D132" w14:textId="02021504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Oprava chodníku u zastávky MHD v ul. Průmyslová, Sezimovo Ústí – VZ (mat. č. 80/2023)</w:t>
      </w:r>
    </w:p>
    <w:p w14:paraId="29ECC835" w14:textId="6B4682F9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75/202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17856B19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2DFF7965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Bere na vědomí</w:t>
      </w:r>
    </w:p>
    <w:p w14:paraId="3CE0F62D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</w:rPr>
      </w:pPr>
      <w:r w:rsidRPr="00954A21">
        <w:rPr>
          <w:rFonts w:asciiTheme="minorHAnsi" w:hAnsiTheme="minorHAnsi" w:cstheme="minorHAnsi"/>
        </w:rPr>
        <w:t>zprávu z otevírání obálek s nabídkami, hodnocení kvalifikace a zprávu o hodnocení nabídek týkající se výběrového řízení na výběr dodavatele na stavební zakázku: „Oprava chodníku u zastávky MHD v ul. Průmyslová, Sezimovo Ústí“.</w:t>
      </w:r>
    </w:p>
    <w:p w14:paraId="46493DE0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II. Souhlasí</w:t>
      </w:r>
    </w:p>
    <w:p w14:paraId="02D79FD5" w14:textId="59B14B6E" w:rsidR="00B35FC9" w:rsidRPr="00954A21" w:rsidRDefault="00B35FC9" w:rsidP="0008397B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 xml:space="preserve">s uzavřením smlouvy s uchazečem, který předložil nabídku, vyhodnocenou jako nejlepší, kterou je SWIETELSKY stavební s.r.o., odštěpný závod Dopravní stavby JIH, </w:t>
      </w:r>
      <w:proofErr w:type="spellStart"/>
      <w:r w:rsidRPr="00954A21">
        <w:rPr>
          <w:rFonts w:asciiTheme="minorHAnsi" w:hAnsiTheme="minorHAnsi" w:cstheme="minorHAnsi"/>
          <w:szCs w:val="24"/>
        </w:rPr>
        <w:t>P.O.Box</w:t>
      </w:r>
      <w:proofErr w:type="spellEnd"/>
      <w:r w:rsidRPr="00954A21">
        <w:rPr>
          <w:rFonts w:asciiTheme="minorHAnsi" w:hAnsiTheme="minorHAnsi" w:cstheme="minorHAnsi"/>
          <w:szCs w:val="24"/>
        </w:rPr>
        <w:t xml:space="preserve"> 38, 390 02 Tábor, </w:t>
      </w:r>
      <w:r w:rsidR="0008397B">
        <w:rPr>
          <w:rFonts w:asciiTheme="minorHAnsi" w:hAnsiTheme="minorHAnsi" w:cstheme="minorHAnsi"/>
          <w:szCs w:val="24"/>
        </w:rPr>
        <w:br/>
      </w:r>
      <w:r w:rsidRPr="00954A21">
        <w:rPr>
          <w:rFonts w:asciiTheme="minorHAnsi" w:hAnsiTheme="minorHAnsi" w:cstheme="minorHAnsi"/>
          <w:szCs w:val="24"/>
        </w:rPr>
        <w:t>IČO: 480 35 599, nabídková cena za dílo činí 189.860,00 Kč bez DPH, 229.731,00 Kč s DPH 21 %.</w:t>
      </w:r>
    </w:p>
    <w:p w14:paraId="5C77DF47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267C57F4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8A4496D" w14:textId="3DA85DD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Modernizace podhledů a osvětlení MŠ Lipová, Sezimovo Ústí – VZ (mat. č. 81/2023)</w:t>
      </w:r>
    </w:p>
    <w:p w14:paraId="33CA14C4" w14:textId="2F1E25D6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76/202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4B15F203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3EECA902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Bere na vědomí</w:t>
      </w:r>
    </w:p>
    <w:p w14:paraId="181C80C7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</w:rPr>
      </w:pPr>
      <w:r w:rsidRPr="00954A21">
        <w:rPr>
          <w:rFonts w:asciiTheme="minorHAnsi" w:hAnsiTheme="minorHAnsi" w:cstheme="minorHAnsi"/>
        </w:rPr>
        <w:t>zprávu z otevírání obálek s nabídkami, hodnocení kvalifikace a zprávu o hodnocení nabídek týkající se výběrového řízení na výběr dodavatele na stavební zakázku: „Modernizace podhledů a osvětlení MŠ Lipová, Sezimovo Ústí“.</w:t>
      </w:r>
    </w:p>
    <w:p w14:paraId="45DB9E77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II. Souhlasí</w:t>
      </w:r>
    </w:p>
    <w:p w14:paraId="155B203D" w14:textId="77777777" w:rsidR="00B35FC9" w:rsidRPr="00954A21" w:rsidRDefault="00B35FC9" w:rsidP="00954A21">
      <w:pPr>
        <w:pStyle w:val="Normln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954A21">
        <w:rPr>
          <w:rFonts w:asciiTheme="minorHAnsi" w:hAnsiTheme="minorHAnsi" w:cstheme="minorHAnsi"/>
        </w:rPr>
        <w:lastRenderedPageBreak/>
        <w:t>s uzavřením smlouvy s uchazečem, který předložil nabídku, vyhodnocenou jako nejlepší, kterou je ELMA ELEKTRO s.r.o., Na Závodí 604, Humpolec 396 01, IČ: 63886341, nabídková cena za dílo činí 461.910,44 Kč bez DPH, 558.911,63 Kč s DPH 21 %.</w:t>
      </w:r>
    </w:p>
    <w:p w14:paraId="7DBD82BA" w14:textId="368CAF63" w:rsidR="00B35FC9" w:rsidRDefault="00B35FC9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4E3128F4" w14:textId="77777777" w:rsidR="00954A21" w:rsidRPr="00954A21" w:rsidRDefault="00954A21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</w:p>
    <w:p w14:paraId="11A1A168" w14:textId="0F52466C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Žádost o schválení podání žádosti o dotace – MŠ Lipová (mat. č. 89/2023)</w:t>
      </w:r>
    </w:p>
    <w:p w14:paraId="07E56604" w14:textId="0086A98C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77/202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3B8F22ED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4BB5C57C" w14:textId="77777777" w:rsidR="00B35FC9" w:rsidRPr="00954A21" w:rsidRDefault="00B35FC9" w:rsidP="00954A21">
      <w:pPr>
        <w:pStyle w:val="Zkladntext"/>
        <w:contextualSpacing/>
        <w:rPr>
          <w:rFonts w:asciiTheme="minorHAnsi" w:hAnsiTheme="minorHAnsi" w:cstheme="minorHAnsi"/>
          <w:b/>
          <w:sz w:val="24"/>
        </w:rPr>
      </w:pPr>
      <w:r w:rsidRPr="00954A21">
        <w:rPr>
          <w:rFonts w:asciiTheme="minorHAnsi" w:hAnsiTheme="minorHAnsi" w:cstheme="minorHAnsi"/>
          <w:b/>
          <w:sz w:val="24"/>
        </w:rPr>
        <w:t xml:space="preserve">I. Souhlasí </w:t>
      </w:r>
    </w:p>
    <w:p w14:paraId="17660B47" w14:textId="78C98DD0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Cs/>
          <w:iCs/>
          <w:szCs w:val="24"/>
        </w:rPr>
      </w:pPr>
      <w:r w:rsidRPr="00954A21">
        <w:rPr>
          <w:rFonts w:asciiTheme="minorHAnsi" w:hAnsiTheme="minorHAnsi" w:cstheme="minorHAnsi"/>
          <w:szCs w:val="24"/>
        </w:rPr>
        <w:t xml:space="preserve">se zapojením Mateřské školy Sezimovo </w:t>
      </w:r>
      <w:proofErr w:type="spellStart"/>
      <w:r w:rsidRPr="00954A21">
        <w:rPr>
          <w:rFonts w:asciiTheme="minorHAnsi" w:hAnsiTheme="minorHAnsi" w:cstheme="minorHAnsi"/>
          <w:szCs w:val="24"/>
        </w:rPr>
        <w:t>Ústí,</w:t>
      </w:r>
      <w:proofErr w:type="spellEnd"/>
      <w:r w:rsidRPr="00954A21">
        <w:rPr>
          <w:rFonts w:asciiTheme="minorHAnsi" w:hAnsiTheme="minorHAnsi" w:cstheme="minorHAnsi"/>
          <w:szCs w:val="24"/>
        </w:rPr>
        <w:t xml:space="preserve"> Lipová 649, IČ: 70938326 do výzvy IROP </w:t>
      </w:r>
      <w:r w:rsidRPr="00954A21">
        <w:rPr>
          <w:rFonts w:asciiTheme="minorHAnsi" w:hAnsiTheme="minorHAnsi" w:cstheme="minorHAnsi"/>
          <w:bCs/>
          <w:iCs/>
          <w:szCs w:val="24"/>
        </w:rPr>
        <w:t>„Infrastruktura mateřských škol a zařízení péče o děti typu dětské skupiny“ a s podáním žádosti o dotaci v rámci tohoto programu za účelem výstavby nové třídy, kterou by organizace využila k navýšení kapacity.</w:t>
      </w:r>
    </w:p>
    <w:p w14:paraId="6A4D14E6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216B15CB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0B9DF36" w14:textId="234A2A61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Výměna multifunkční elektrické pánve (školní jídelna ZŠ Švehlova) (mat. č. 90/2023)</w:t>
      </w:r>
    </w:p>
    <w:p w14:paraId="03FF84ED" w14:textId="7CB9B830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78/202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1A768311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30170821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bookmarkStart w:id="0" w:name="_Hlk80178896"/>
      <w:r w:rsidRPr="00954A21">
        <w:rPr>
          <w:rFonts w:asciiTheme="minorHAnsi" w:hAnsiTheme="minorHAnsi" w:cstheme="minorHAnsi"/>
          <w:b/>
          <w:szCs w:val="24"/>
        </w:rPr>
        <w:t>I. Schvaluje</w:t>
      </w:r>
    </w:p>
    <w:p w14:paraId="7FBB55E7" w14:textId="617AF2B4" w:rsidR="00954A21" w:rsidRDefault="00954A21" w:rsidP="00954A21">
      <w:pPr>
        <w:ind w:left="426" w:hanging="426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a)</w:t>
      </w:r>
      <w:r w:rsidR="00B35FC9" w:rsidRPr="00954A2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="00B35FC9" w:rsidRPr="00954A21">
        <w:rPr>
          <w:rFonts w:asciiTheme="minorHAnsi" w:hAnsiTheme="minorHAnsi" w:cstheme="minorHAnsi"/>
          <w:szCs w:val="24"/>
        </w:rPr>
        <w:t xml:space="preserve">realizaci projektu „Výměna multifunkční elektrické pánve“ ve školní jídelně Základní školy Sezimovo </w:t>
      </w:r>
      <w:proofErr w:type="spellStart"/>
      <w:r w:rsidR="00B35FC9" w:rsidRPr="00954A21">
        <w:rPr>
          <w:rFonts w:asciiTheme="minorHAnsi" w:hAnsiTheme="minorHAnsi" w:cstheme="minorHAnsi"/>
          <w:szCs w:val="24"/>
        </w:rPr>
        <w:t>Ústí,</w:t>
      </w:r>
      <w:proofErr w:type="spellEnd"/>
      <w:r w:rsidR="00B35FC9" w:rsidRPr="00954A21">
        <w:rPr>
          <w:rFonts w:asciiTheme="minorHAnsi" w:hAnsiTheme="minorHAnsi" w:cstheme="minorHAnsi"/>
          <w:szCs w:val="24"/>
        </w:rPr>
        <w:t xml:space="preserve"> Švehlova 111, okres Tábor, IČ: 70938300, dle důvodové zprávy; </w:t>
      </w:r>
      <w:bookmarkEnd w:id="0"/>
    </w:p>
    <w:p w14:paraId="68B2E79A" w14:textId="602E0B78" w:rsidR="00B35FC9" w:rsidRPr="00954A21" w:rsidRDefault="00954A21" w:rsidP="00954A21">
      <w:pPr>
        <w:ind w:left="426" w:hanging="426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b)</w:t>
      </w:r>
      <w:r w:rsidR="00B35FC9" w:rsidRPr="00954A2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="00B35FC9" w:rsidRPr="00954A21">
        <w:rPr>
          <w:rFonts w:asciiTheme="minorHAnsi" w:hAnsiTheme="minorHAnsi" w:cstheme="minorHAnsi"/>
          <w:szCs w:val="24"/>
        </w:rPr>
        <w:t xml:space="preserve">vyřazení multifunkční elektrické pánve z evidence majetku příspěvkové organizace Základní škola Sezimovo </w:t>
      </w:r>
      <w:proofErr w:type="spellStart"/>
      <w:r w:rsidR="00B35FC9" w:rsidRPr="00954A21">
        <w:rPr>
          <w:rFonts w:asciiTheme="minorHAnsi" w:hAnsiTheme="minorHAnsi" w:cstheme="minorHAnsi"/>
          <w:szCs w:val="24"/>
        </w:rPr>
        <w:t>Ústí,</w:t>
      </w:r>
      <w:proofErr w:type="spellEnd"/>
      <w:r w:rsidR="00B35FC9" w:rsidRPr="00954A21">
        <w:rPr>
          <w:rFonts w:asciiTheme="minorHAnsi" w:hAnsiTheme="minorHAnsi" w:cstheme="minorHAnsi"/>
          <w:szCs w:val="24"/>
        </w:rPr>
        <w:t xml:space="preserve"> Švehlova 111, okres Tábor, IČ: 70938300, a to formou prodeje.</w:t>
      </w:r>
    </w:p>
    <w:p w14:paraId="2A27BB29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59272441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5B4D894" w14:textId="4274FBB9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Žádost o souhlas s realizací projektu (ZŠ Švehlova 111) (mat. č. 91/2023)</w:t>
      </w:r>
    </w:p>
    <w:p w14:paraId="609576A6" w14:textId="48D2F316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79/202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4045DA87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05BFEB17" w14:textId="77777777" w:rsidR="00500B26" w:rsidRPr="00954A21" w:rsidRDefault="00500B26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Schvaluje</w:t>
      </w:r>
    </w:p>
    <w:p w14:paraId="2EAA8249" w14:textId="461CB504" w:rsidR="00500B26" w:rsidRPr="00954A21" w:rsidRDefault="00500B26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 xml:space="preserve">realizaci projektu Šablony ZŠ Švehlova Základní školou Sezimovo </w:t>
      </w:r>
      <w:proofErr w:type="spellStart"/>
      <w:r w:rsidRPr="00954A21">
        <w:rPr>
          <w:rFonts w:asciiTheme="minorHAnsi" w:hAnsiTheme="minorHAnsi" w:cstheme="minorHAnsi"/>
          <w:szCs w:val="24"/>
        </w:rPr>
        <w:t>Ústí,</w:t>
      </w:r>
      <w:proofErr w:type="spellEnd"/>
      <w:r w:rsidRPr="00954A21">
        <w:rPr>
          <w:rFonts w:asciiTheme="minorHAnsi" w:hAnsiTheme="minorHAnsi" w:cstheme="minorHAnsi"/>
          <w:szCs w:val="24"/>
        </w:rPr>
        <w:t xml:space="preserve"> </w:t>
      </w:r>
      <w:bookmarkStart w:id="1" w:name="_Hlk127450578"/>
      <w:r w:rsidRPr="00954A21">
        <w:rPr>
          <w:rFonts w:asciiTheme="minorHAnsi" w:hAnsiTheme="minorHAnsi" w:cstheme="minorHAnsi"/>
          <w:szCs w:val="24"/>
        </w:rPr>
        <w:t xml:space="preserve">Švehlova 111, okres Tábor, </w:t>
      </w:r>
      <w:r w:rsidR="00440ADF">
        <w:rPr>
          <w:rFonts w:asciiTheme="minorHAnsi" w:hAnsiTheme="minorHAnsi" w:cstheme="minorHAnsi"/>
          <w:szCs w:val="24"/>
        </w:rPr>
        <w:br/>
      </w:r>
      <w:r w:rsidRPr="00954A21">
        <w:rPr>
          <w:rFonts w:asciiTheme="minorHAnsi" w:hAnsiTheme="minorHAnsi" w:cstheme="minorHAnsi"/>
          <w:szCs w:val="24"/>
        </w:rPr>
        <w:t xml:space="preserve">IČ: 70938300 </w:t>
      </w:r>
    </w:p>
    <w:bookmarkEnd w:id="1"/>
    <w:p w14:paraId="5143D42F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2B0539F2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5E5AE49" w14:textId="57E6A4E6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Vyúčtování oprav sportovišť za rok 2022 (mat. č. 72/2023)</w:t>
      </w:r>
    </w:p>
    <w:p w14:paraId="64FE15E8" w14:textId="76374215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80/202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17B9F7E9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47750555" w14:textId="77777777" w:rsidR="00500B26" w:rsidRPr="00954A21" w:rsidRDefault="00500B26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 xml:space="preserve">I. Bere na vědomí </w:t>
      </w:r>
    </w:p>
    <w:p w14:paraId="6F5A7474" w14:textId="77777777" w:rsidR="00500B26" w:rsidRPr="00954A21" w:rsidRDefault="00500B26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vyúčtování oprav ve sportovních areálech ve vlastnictví města Sezimovo Ústí za rok 2022.</w:t>
      </w:r>
    </w:p>
    <w:p w14:paraId="322FE312" w14:textId="77777777" w:rsidR="00B35FC9" w:rsidRPr="00954A21" w:rsidRDefault="00B35FC9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620E8495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75C09F3" w14:textId="4DAE1030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Plán oprav sportovních zařízení na rok 2023 (mat. č. 73/2023)</w:t>
      </w:r>
    </w:p>
    <w:p w14:paraId="5CED009B" w14:textId="3D84606A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81/202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7E2D8BA2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0955C83C" w14:textId="77777777" w:rsidR="00D53EBC" w:rsidRPr="00954A21" w:rsidRDefault="00D53EBC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 xml:space="preserve">I. Schvaluje </w:t>
      </w:r>
    </w:p>
    <w:p w14:paraId="3AEF4E69" w14:textId="77777777" w:rsidR="00D53EBC" w:rsidRPr="00954A21" w:rsidRDefault="00D53EBC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bookmarkStart w:id="2" w:name="_Hlk127428608"/>
      <w:r w:rsidRPr="00954A21">
        <w:rPr>
          <w:rFonts w:asciiTheme="minorHAnsi" w:hAnsiTheme="minorHAnsi" w:cstheme="minorHAnsi"/>
          <w:szCs w:val="24"/>
        </w:rPr>
        <w:t xml:space="preserve">plán oprav sportovních zařízení v majetku města na rok 2023 </w:t>
      </w:r>
      <w:bookmarkEnd w:id="2"/>
      <w:r w:rsidRPr="00954A21">
        <w:rPr>
          <w:rFonts w:asciiTheme="minorHAnsi" w:hAnsiTheme="minorHAnsi" w:cstheme="minorHAnsi"/>
          <w:szCs w:val="24"/>
        </w:rPr>
        <w:t>dle předloženého návrhu.</w:t>
      </w:r>
    </w:p>
    <w:p w14:paraId="099FE25C" w14:textId="77777777" w:rsidR="00D53EBC" w:rsidRPr="00954A21" w:rsidRDefault="00D53EBC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II. Ukládá</w:t>
      </w:r>
    </w:p>
    <w:p w14:paraId="55BB94E0" w14:textId="77777777" w:rsidR="00D53EBC" w:rsidRPr="00954A21" w:rsidRDefault="00D53EBC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 xml:space="preserve">řediteli PO Správa města Sezimovo Ústí zajistit do 30.11.2023 realizaci akcí uvedených v plánu dle bodu I. </w:t>
      </w:r>
    </w:p>
    <w:p w14:paraId="4C26A506" w14:textId="181C269C" w:rsidR="00C15F6B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0B01F449" w14:textId="77777777" w:rsidR="00BB4EEB" w:rsidRPr="00954A21" w:rsidRDefault="00BB4EE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</w:p>
    <w:p w14:paraId="30F68A8B" w14:textId="0CB4BA6C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lastRenderedPageBreak/>
        <w:t>Opravy bytového a nebytového fondu většího rozsahu za rok 2022 – vyhodnocení (mat. č. 85/2023)</w:t>
      </w:r>
    </w:p>
    <w:p w14:paraId="642BBC15" w14:textId="65053E2D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82/202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32114966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047F7719" w14:textId="77777777" w:rsidR="00D53EBC" w:rsidRPr="00954A21" w:rsidRDefault="00D53EBC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 xml:space="preserve">I. Bere na vědomí  </w:t>
      </w:r>
    </w:p>
    <w:p w14:paraId="2908A9BD" w14:textId="77777777" w:rsidR="00D53EBC" w:rsidRPr="00954A21" w:rsidRDefault="00D53EBC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vyhodnocení účelově vázaných prostředků na opravy bytového a nebytového fondu většího rozsahu za rok 2022 dle důvodové zprávy.</w:t>
      </w:r>
    </w:p>
    <w:p w14:paraId="0195A3D6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126B1D23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D2DB31C" w14:textId="318DC2C6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Plán oprav bytových a nebytových prostor většího rozsahu na rok 2023 (mat. č. 86/2023)</w:t>
      </w:r>
    </w:p>
    <w:p w14:paraId="23336F16" w14:textId="53D0CE39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83/202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4A1F4012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379AD17D" w14:textId="77777777" w:rsidR="00D53EBC" w:rsidRPr="00954A21" w:rsidRDefault="00D53EBC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 xml:space="preserve">I. Schvaluje </w:t>
      </w:r>
    </w:p>
    <w:p w14:paraId="496375E3" w14:textId="37B27D66" w:rsidR="00D53EBC" w:rsidRPr="00954A21" w:rsidRDefault="00D53EBC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plán oprav bytových a nebytových prostor v majetku města většího rozsahu na rok 2023 dle př</w:t>
      </w:r>
      <w:r w:rsidR="00954A21">
        <w:rPr>
          <w:rFonts w:asciiTheme="minorHAnsi" w:hAnsiTheme="minorHAnsi" w:cstheme="minorHAnsi"/>
          <w:szCs w:val="24"/>
        </w:rPr>
        <w:t>edloženého návrhu</w:t>
      </w:r>
      <w:r w:rsidRPr="00954A21">
        <w:rPr>
          <w:rFonts w:asciiTheme="minorHAnsi" w:hAnsiTheme="minorHAnsi" w:cstheme="minorHAnsi"/>
          <w:szCs w:val="24"/>
        </w:rPr>
        <w:t>.</w:t>
      </w:r>
    </w:p>
    <w:p w14:paraId="07AE5844" w14:textId="77777777" w:rsidR="00D53EBC" w:rsidRPr="00954A21" w:rsidRDefault="00D53EBC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II. Ukládá</w:t>
      </w:r>
    </w:p>
    <w:p w14:paraId="467CD12A" w14:textId="77777777" w:rsidR="00D53EBC" w:rsidRPr="00954A21" w:rsidRDefault="00D53EBC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řediteli PO Správa města Sezimovo Ústí zajistit do 15.12.2023 realizaci schváleného plánu oprav bytových a nebytových prostor v majetku města většího rozsahu v souladu se zásadami a postupy při zadávání veřejných zakázek malého rozsahu.</w:t>
      </w:r>
    </w:p>
    <w:p w14:paraId="64BAF53F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0D617147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D3D375A" w14:textId="1C8B2B1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Prodloužení nájmu bytu č. 610/04 ul. Dukelská (mat. č. 75/2023)</w:t>
      </w:r>
    </w:p>
    <w:p w14:paraId="413F1652" w14:textId="28C598F0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84/202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280A8838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0F998059" w14:textId="56233E2E" w:rsidR="00257832" w:rsidRPr="00954A21" w:rsidRDefault="00257832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 xml:space="preserve">I. </w:t>
      </w:r>
      <w:r w:rsidR="007B1CEF" w:rsidRPr="00954A21">
        <w:rPr>
          <w:rFonts w:asciiTheme="minorHAnsi" w:hAnsiTheme="minorHAnsi" w:cstheme="minorHAnsi"/>
          <w:b/>
          <w:szCs w:val="24"/>
        </w:rPr>
        <w:t>S</w:t>
      </w:r>
      <w:r w:rsidRPr="00954A21">
        <w:rPr>
          <w:rFonts w:asciiTheme="minorHAnsi" w:hAnsiTheme="minorHAnsi" w:cstheme="minorHAnsi"/>
          <w:b/>
          <w:szCs w:val="24"/>
        </w:rPr>
        <w:t>chvaluje</w:t>
      </w:r>
    </w:p>
    <w:p w14:paraId="0EDD8DC8" w14:textId="56A5E391" w:rsidR="00257832" w:rsidRPr="00954A21" w:rsidRDefault="00257832" w:rsidP="00954A21">
      <w:pPr>
        <w:spacing w:after="120"/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 xml:space="preserve">prodloužení nájemní smlouvy na byt č. 610/04, ulice Dukelská č. p. 610, Sezimovo </w:t>
      </w:r>
      <w:proofErr w:type="spellStart"/>
      <w:r w:rsidRPr="00954A21">
        <w:rPr>
          <w:rFonts w:asciiTheme="minorHAnsi" w:hAnsiTheme="minorHAnsi" w:cstheme="minorHAnsi"/>
          <w:szCs w:val="24"/>
        </w:rPr>
        <w:t>Ústí,</w:t>
      </w:r>
      <w:proofErr w:type="spellEnd"/>
      <w:r w:rsidRPr="00954A21">
        <w:rPr>
          <w:rFonts w:asciiTheme="minorHAnsi" w:hAnsiTheme="minorHAnsi" w:cstheme="minorHAnsi"/>
          <w:szCs w:val="24"/>
        </w:rPr>
        <w:t xml:space="preserve"> velikosti 2+1, o celkové ploše 62,10 m² na manžele </w:t>
      </w:r>
      <w:proofErr w:type="spellStart"/>
      <w:r w:rsidR="00486F08">
        <w:rPr>
          <w:rFonts w:asciiTheme="minorHAnsi" w:hAnsiTheme="minorHAnsi" w:cstheme="minorHAnsi"/>
          <w:szCs w:val="24"/>
        </w:rPr>
        <w:t>xx</w:t>
      </w:r>
      <w:proofErr w:type="spellEnd"/>
      <w:r w:rsidRPr="00954A21">
        <w:rPr>
          <w:rFonts w:asciiTheme="minorHAnsi" w:hAnsiTheme="minorHAnsi" w:cstheme="minorHAnsi"/>
          <w:szCs w:val="24"/>
        </w:rPr>
        <w:t>, trvale bytem tamtéž, za měsíční nájemné 142,60 Kč/m² započtené podlahové plochy bytu a to do 31.05.2023.</w:t>
      </w:r>
    </w:p>
    <w:p w14:paraId="735F6E0B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6B775B0B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0814D0B" w14:textId="49F4A2BD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 xml:space="preserve">Žádost o splátkový kalendář – nájemce </w:t>
      </w:r>
      <w:proofErr w:type="spellStart"/>
      <w:r w:rsidR="00486F08">
        <w:rPr>
          <w:rFonts w:asciiTheme="minorHAnsi" w:hAnsiTheme="minorHAnsi" w:cstheme="minorHAnsi"/>
          <w:b/>
          <w:bCs/>
          <w:szCs w:val="24"/>
        </w:rPr>
        <w:t>xx</w:t>
      </w:r>
      <w:proofErr w:type="spellEnd"/>
      <w:r w:rsidRPr="00954A21">
        <w:rPr>
          <w:rFonts w:asciiTheme="minorHAnsi" w:hAnsiTheme="minorHAnsi" w:cstheme="minorHAnsi"/>
          <w:b/>
          <w:bCs/>
          <w:szCs w:val="24"/>
        </w:rPr>
        <w:t xml:space="preserve"> (mat. č. 76/2023)</w:t>
      </w:r>
    </w:p>
    <w:p w14:paraId="3D9991DD" w14:textId="39046454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85/202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773882D7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55769F66" w14:textId="77777777" w:rsidR="00257832" w:rsidRPr="00954A21" w:rsidRDefault="00257832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Schvaluje</w:t>
      </w:r>
    </w:p>
    <w:p w14:paraId="6F9A7821" w14:textId="2EF7A053" w:rsidR="00257832" w:rsidRPr="00954A21" w:rsidRDefault="00257832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u</w:t>
      </w:r>
      <w:r w:rsidR="00954A21">
        <w:rPr>
          <w:rFonts w:asciiTheme="minorHAnsi" w:hAnsiTheme="minorHAnsi" w:cstheme="minorHAnsi"/>
          <w:szCs w:val="24"/>
        </w:rPr>
        <w:t>z</w:t>
      </w:r>
      <w:r w:rsidRPr="00954A21">
        <w:rPr>
          <w:rFonts w:asciiTheme="minorHAnsi" w:hAnsiTheme="minorHAnsi" w:cstheme="minorHAnsi"/>
          <w:szCs w:val="24"/>
        </w:rPr>
        <w:t xml:space="preserve">avření splátkového kalendáře za nájem a služby, spojené s užíváním bytu č. 75/03, za měsíc říjen, listopad, prosinec 2022, Husovo nám. č. p. 75, Sezimovo Ústí – nájemce </w:t>
      </w:r>
      <w:proofErr w:type="spellStart"/>
      <w:r w:rsidR="00486F08">
        <w:rPr>
          <w:rFonts w:asciiTheme="minorHAnsi" w:hAnsiTheme="minorHAnsi" w:cstheme="minorHAnsi"/>
          <w:szCs w:val="24"/>
        </w:rPr>
        <w:t>xx</w:t>
      </w:r>
      <w:proofErr w:type="spellEnd"/>
      <w:r w:rsidRPr="00954A21">
        <w:rPr>
          <w:rFonts w:asciiTheme="minorHAnsi" w:hAnsiTheme="minorHAnsi" w:cstheme="minorHAnsi"/>
          <w:szCs w:val="24"/>
        </w:rPr>
        <w:t>, za poplatek ve výši 400 Kč, dle pokynu RM ze dne 20.06.2016.</w:t>
      </w:r>
    </w:p>
    <w:p w14:paraId="2F0D807A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4F0A040A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B754E33" w14:textId="495B864A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Uzavření nájemních smluv – byty č. 3.5 a 3.7 v DPS (mat. č. 77/2023)</w:t>
      </w:r>
    </w:p>
    <w:p w14:paraId="0FA449DD" w14:textId="58B549AF" w:rsidR="00F316B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86/202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4A3BCF13" w14:textId="77777777" w:rsidR="00BB4EEB" w:rsidRDefault="00BB4EEB" w:rsidP="00BB4EE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RM po projednání</w:t>
      </w:r>
    </w:p>
    <w:p w14:paraId="468FEACA" w14:textId="5CFA7696" w:rsidR="00257832" w:rsidRPr="00954A21" w:rsidRDefault="00257832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Schvaluje</w:t>
      </w:r>
    </w:p>
    <w:p w14:paraId="1A2F3019" w14:textId="6E446027" w:rsidR="00257832" w:rsidRPr="00954A21" w:rsidRDefault="00257832" w:rsidP="00954A21">
      <w:pPr>
        <w:ind w:left="426" w:hanging="426"/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 xml:space="preserve">a) </w:t>
      </w:r>
      <w:r w:rsidRPr="00954A21">
        <w:rPr>
          <w:rFonts w:asciiTheme="minorHAnsi" w:hAnsiTheme="minorHAnsi" w:cstheme="minorHAnsi"/>
          <w:szCs w:val="24"/>
        </w:rPr>
        <w:tab/>
        <w:t xml:space="preserve">uzavření nájemní smlouvy k podporovanému pečovatelskému bytu č. 3.5, o velikosti 1+kk, v Domě s pečovatelskou službou, ul. K Hájence čp. 1500, s žadatelkou </w:t>
      </w:r>
      <w:proofErr w:type="spellStart"/>
      <w:r w:rsidR="00486F08">
        <w:rPr>
          <w:rFonts w:asciiTheme="minorHAnsi" w:hAnsiTheme="minorHAnsi" w:cstheme="minorHAnsi"/>
          <w:szCs w:val="24"/>
        </w:rPr>
        <w:t>xx</w:t>
      </w:r>
      <w:proofErr w:type="spellEnd"/>
      <w:r w:rsidRPr="00954A21">
        <w:rPr>
          <w:rFonts w:asciiTheme="minorHAnsi" w:hAnsiTheme="minorHAnsi" w:cstheme="minorHAnsi"/>
          <w:szCs w:val="24"/>
        </w:rPr>
        <w:t xml:space="preserve">, trvale bytem </w:t>
      </w:r>
      <w:proofErr w:type="spellStart"/>
      <w:r w:rsidR="00486F08">
        <w:rPr>
          <w:rFonts w:asciiTheme="minorHAnsi" w:hAnsiTheme="minorHAnsi" w:cstheme="minorHAnsi"/>
          <w:szCs w:val="24"/>
        </w:rPr>
        <w:t>xxxx</w:t>
      </w:r>
      <w:proofErr w:type="spellEnd"/>
      <w:r w:rsidRPr="00954A21">
        <w:rPr>
          <w:rFonts w:asciiTheme="minorHAnsi" w:hAnsiTheme="minorHAnsi" w:cstheme="minorHAnsi"/>
          <w:szCs w:val="24"/>
        </w:rPr>
        <w:t xml:space="preserve">;  </w:t>
      </w:r>
    </w:p>
    <w:p w14:paraId="1F54EFAC" w14:textId="53532E58" w:rsidR="00257832" w:rsidRPr="00954A21" w:rsidRDefault="00257832" w:rsidP="00954A21">
      <w:pPr>
        <w:ind w:left="426" w:hanging="426"/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 xml:space="preserve">b) </w:t>
      </w:r>
      <w:r w:rsidRPr="00954A21">
        <w:rPr>
          <w:rFonts w:asciiTheme="minorHAnsi" w:hAnsiTheme="minorHAnsi" w:cstheme="minorHAnsi"/>
          <w:szCs w:val="24"/>
        </w:rPr>
        <w:tab/>
        <w:t xml:space="preserve">uzavření nájemní smlouvy k podporovanému pečovatelskému bytu č. 3.7, o velikosti 1+kk, v Domě s pečovatelskou službou, ul. K Hájence čp. 1500, s žadatelkou </w:t>
      </w:r>
      <w:proofErr w:type="spellStart"/>
      <w:r w:rsidR="00486F08">
        <w:rPr>
          <w:rFonts w:asciiTheme="minorHAnsi" w:hAnsiTheme="minorHAnsi" w:cstheme="minorHAnsi"/>
          <w:szCs w:val="24"/>
        </w:rPr>
        <w:t>xx</w:t>
      </w:r>
      <w:proofErr w:type="spellEnd"/>
      <w:r w:rsidRPr="00954A21">
        <w:rPr>
          <w:rFonts w:asciiTheme="minorHAnsi" w:hAnsiTheme="minorHAnsi" w:cstheme="minorHAnsi"/>
          <w:szCs w:val="24"/>
        </w:rPr>
        <w:t xml:space="preserve">, trvale bytem </w:t>
      </w:r>
      <w:proofErr w:type="spellStart"/>
      <w:r w:rsidR="00486F08">
        <w:rPr>
          <w:rFonts w:asciiTheme="minorHAnsi" w:hAnsiTheme="minorHAnsi" w:cstheme="minorHAnsi"/>
          <w:szCs w:val="24"/>
        </w:rPr>
        <w:t>xxxx</w:t>
      </w:r>
      <w:proofErr w:type="spellEnd"/>
      <w:r w:rsidRPr="00954A21">
        <w:rPr>
          <w:rFonts w:asciiTheme="minorHAnsi" w:hAnsiTheme="minorHAnsi" w:cstheme="minorHAnsi"/>
          <w:szCs w:val="24"/>
        </w:rPr>
        <w:t>;</w:t>
      </w:r>
    </w:p>
    <w:p w14:paraId="187B62FE" w14:textId="77777777" w:rsidR="00257832" w:rsidRPr="00954A21" w:rsidRDefault="00257832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lastRenderedPageBreak/>
        <w:t>dle pořadníku pro přijímání žádostí o pronájem bytů, který byl sestaven Bytovou komisí Rady města Sezimovo Ústí dne 15.02.2023, dle Pravidel pro výběr nájemců bytů v DPS a pro uzavírání nájemních smluv.</w:t>
      </w:r>
    </w:p>
    <w:p w14:paraId="34069220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0E62F9F9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E45E4FF" w14:textId="6882D936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FK Spartak MAS Sezimovo Ústí – Dodatek č. 5 k pachtovní smlouvě (mat. č. 78/2023)</w:t>
      </w:r>
    </w:p>
    <w:p w14:paraId="673BB44E" w14:textId="0409C2F6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87/202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2CEDB46C" w14:textId="77777777" w:rsidR="00257832" w:rsidRPr="00954A21" w:rsidRDefault="00257832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1E91E343" w14:textId="1F9A27E8" w:rsidR="00257832" w:rsidRPr="00954A21" w:rsidRDefault="00257832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Odkládá</w:t>
      </w:r>
    </w:p>
    <w:p w14:paraId="77F9BFC0" w14:textId="50499B28" w:rsidR="00257832" w:rsidRPr="00954A21" w:rsidRDefault="00257832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projednání tohoto materiálu.</w:t>
      </w:r>
    </w:p>
    <w:p w14:paraId="7B20AC3D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1BE21F68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A6F0F1D" w14:textId="11A87386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Výměna bytu Školní nám. č. 627/19 za byt č. 627/21 (mat. č. 92/2023)</w:t>
      </w:r>
    </w:p>
    <w:p w14:paraId="0C595CA8" w14:textId="5A565D27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88/202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4F02FC20" w14:textId="77777777" w:rsidR="007169B3" w:rsidRPr="00954A21" w:rsidRDefault="007169B3" w:rsidP="007169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47E4CF7D" w14:textId="218BB4EA" w:rsidR="007B1CEF" w:rsidRPr="00954A21" w:rsidRDefault="007B1CEF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 xml:space="preserve">I. </w:t>
      </w:r>
      <w:r w:rsidR="00440ADF">
        <w:rPr>
          <w:rFonts w:asciiTheme="minorHAnsi" w:hAnsiTheme="minorHAnsi" w:cstheme="minorHAnsi"/>
          <w:b/>
          <w:szCs w:val="24"/>
        </w:rPr>
        <w:t>Neschvaluje</w:t>
      </w:r>
    </w:p>
    <w:p w14:paraId="2FF8D3CA" w14:textId="615CA8D8" w:rsidR="007B1CEF" w:rsidRPr="00954A21" w:rsidRDefault="007B1CEF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 xml:space="preserve">výměnu bytu č. 627/19, ulice Školní nám. čp. 627, Sezimovo </w:t>
      </w:r>
      <w:proofErr w:type="spellStart"/>
      <w:r w:rsidRPr="00954A21">
        <w:rPr>
          <w:rFonts w:asciiTheme="minorHAnsi" w:hAnsiTheme="minorHAnsi" w:cstheme="minorHAnsi"/>
          <w:szCs w:val="24"/>
        </w:rPr>
        <w:t>Ústí,</w:t>
      </w:r>
      <w:proofErr w:type="spellEnd"/>
      <w:r w:rsidRPr="00954A21">
        <w:rPr>
          <w:rFonts w:asciiTheme="minorHAnsi" w:hAnsiTheme="minorHAnsi" w:cstheme="minorHAnsi"/>
          <w:szCs w:val="24"/>
        </w:rPr>
        <w:t xml:space="preserve"> o velikosti 3+1, ve vlastnictví města Sezimovo Ústí – nájemce </w:t>
      </w:r>
      <w:proofErr w:type="spellStart"/>
      <w:r w:rsidR="00486F08">
        <w:rPr>
          <w:rFonts w:asciiTheme="minorHAnsi" w:hAnsiTheme="minorHAnsi" w:cstheme="minorHAnsi"/>
          <w:szCs w:val="24"/>
        </w:rPr>
        <w:t>xx</w:t>
      </w:r>
      <w:proofErr w:type="spellEnd"/>
      <w:r w:rsidRPr="00954A21">
        <w:rPr>
          <w:rFonts w:asciiTheme="minorHAnsi" w:hAnsiTheme="minorHAnsi" w:cstheme="minorHAnsi"/>
          <w:szCs w:val="24"/>
        </w:rPr>
        <w:t xml:space="preserve"> za byt č. 627/21, ulice Školní nám. čp. 627, Sezimovo Ústí o velikosti 2+1, ve vlastnictví města Sezimovo Ústí – volný byt a převod nájmu bytu 627/19 na </w:t>
      </w:r>
      <w:proofErr w:type="spellStart"/>
      <w:r w:rsidR="00486F08">
        <w:rPr>
          <w:rFonts w:asciiTheme="minorHAnsi" w:hAnsiTheme="minorHAnsi" w:cstheme="minorHAnsi"/>
          <w:szCs w:val="24"/>
        </w:rPr>
        <w:t>xx</w:t>
      </w:r>
      <w:proofErr w:type="spellEnd"/>
      <w:r w:rsidRPr="00954A21">
        <w:rPr>
          <w:rFonts w:asciiTheme="minorHAnsi" w:hAnsiTheme="minorHAnsi" w:cstheme="minorHAnsi"/>
          <w:szCs w:val="24"/>
        </w:rPr>
        <w:t>.</w:t>
      </w:r>
    </w:p>
    <w:p w14:paraId="2F7C9F77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3067F16A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1A38467" w14:textId="60CD5FD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Prodloužení nájemní smlouvy – restaurace Luna Hilton (mat. č. 83/2023)</w:t>
      </w:r>
    </w:p>
    <w:p w14:paraId="7AEFBEDB" w14:textId="408F33C9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89/202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531710EB" w14:textId="77777777" w:rsidR="007169B3" w:rsidRPr="00954A21" w:rsidRDefault="007169B3" w:rsidP="007169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3F404476" w14:textId="77777777" w:rsidR="007B1CEF" w:rsidRPr="00954A21" w:rsidRDefault="007B1CEF" w:rsidP="00954A21">
      <w:pPr>
        <w:pStyle w:val="Zkladntext2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I. Schvaluje</w:t>
      </w:r>
    </w:p>
    <w:p w14:paraId="1F8F4972" w14:textId="4055D1A8" w:rsidR="007B1CEF" w:rsidRPr="00954A21" w:rsidRDefault="007B1CEF" w:rsidP="00954A21">
      <w:pPr>
        <w:pStyle w:val="Zkladntext2"/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záměr prodloužení nájemní smlouvy uzavřené dne 24.</w:t>
      </w:r>
      <w:r w:rsidR="007169B3">
        <w:rPr>
          <w:rFonts w:asciiTheme="minorHAnsi" w:hAnsiTheme="minorHAnsi" w:cstheme="minorHAnsi"/>
          <w:szCs w:val="24"/>
        </w:rPr>
        <w:t>0</w:t>
      </w:r>
      <w:r w:rsidRPr="00954A21">
        <w:rPr>
          <w:rFonts w:asciiTheme="minorHAnsi" w:hAnsiTheme="minorHAnsi" w:cstheme="minorHAnsi"/>
          <w:szCs w:val="24"/>
        </w:rPr>
        <w:t xml:space="preserve">8.2010, ve znění pozdějších dodatků, mezi </w:t>
      </w:r>
      <w:proofErr w:type="spellStart"/>
      <w:r w:rsidR="00954A21">
        <w:rPr>
          <w:rFonts w:asciiTheme="minorHAnsi" w:hAnsiTheme="minorHAnsi" w:cstheme="minorHAnsi"/>
          <w:szCs w:val="24"/>
        </w:rPr>
        <w:t>p.o</w:t>
      </w:r>
      <w:proofErr w:type="spellEnd"/>
      <w:r w:rsidR="00954A21">
        <w:rPr>
          <w:rFonts w:asciiTheme="minorHAnsi" w:hAnsiTheme="minorHAnsi" w:cstheme="minorHAnsi"/>
          <w:szCs w:val="24"/>
        </w:rPr>
        <w:t xml:space="preserve">. </w:t>
      </w:r>
      <w:r w:rsidRPr="00954A21">
        <w:rPr>
          <w:rFonts w:asciiTheme="minorHAnsi" w:hAnsiTheme="minorHAnsi" w:cstheme="minorHAnsi"/>
          <w:szCs w:val="24"/>
        </w:rPr>
        <w:t>Městsk</w:t>
      </w:r>
      <w:r w:rsidR="00954A21">
        <w:rPr>
          <w:rFonts w:asciiTheme="minorHAnsi" w:hAnsiTheme="minorHAnsi" w:cstheme="minorHAnsi"/>
          <w:szCs w:val="24"/>
        </w:rPr>
        <w:t>é</w:t>
      </w:r>
      <w:r w:rsidRPr="00954A21">
        <w:rPr>
          <w:rFonts w:asciiTheme="minorHAnsi" w:hAnsiTheme="minorHAnsi" w:cstheme="minorHAnsi"/>
          <w:szCs w:val="24"/>
        </w:rPr>
        <w:t xml:space="preserve"> středisk</w:t>
      </w:r>
      <w:r w:rsidR="00954A21">
        <w:rPr>
          <w:rFonts w:asciiTheme="minorHAnsi" w:hAnsiTheme="minorHAnsi" w:cstheme="minorHAnsi"/>
          <w:szCs w:val="24"/>
        </w:rPr>
        <w:t>o</w:t>
      </w:r>
      <w:r w:rsidRPr="00954A21">
        <w:rPr>
          <w:rFonts w:asciiTheme="minorHAnsi" w:hAnsiTheme="minorHAnsi" w:cstheme="minorHAnsi"/>
          <w:szCs w:val="24"/>
        </w:rPr>
        <w:t xml:space="preserve"> kultury a sportu</w:t>
      </w:r>
      <w:r w:rsidRPr="00954A21">
        <w:rPr>
          <w:rFonts w:asciiTheme="minorHAnsi" w:hAnsiTheme="minorHAnsi" w:cstheme="minorHAnsi"/>
          <w:iCs/>
          <w:szCs w:val="24"/>
        </w:rPr>
        <w:t xml:space="preserve">, IČ: 711 95 424, </w:t>
      </w:r>
      <w:r w:rsidRPr="00954A21">
        <w:rPr>
          <w:rFonts w:asciiTheme="minorHAnsi" w:hAnsiTheme="minorHAnsi" w:cstheme="minorHAnsi"/>
          <w:szCs w:val="24"/>
        </w:rPr>
        <w:t xml:space="preserve">a panem Michalem Mikuláštíkem, </w:t>
      </w:r>
      <w:r w:rsidR="007169B3">
        <w:rPr>
          <w:rFonts w:asciiTheme="minorHAnsi" w:hAnsiTheme="minorHAnsi" w:cstheme="minorHAnsi"/>
          <w:szCs w:val="24"/>
        </w:rPr>
        <w:br/>
      </w:r>
      <w:r w:rsidRPr="00954A21">
        <w:rPr>
          <w:rFonts w:asciiTheme="minorHAnsi" w:hAnsiTheme="minorHAnsi" w:cstheme="minorHAnsi"/>
          <w:szCs w:val="24"/>
        </w:rPr>
        <w:t xml:space="preserve">IČ: 72101831, Svépomoc 660, 391 02 Sezimovo </w:t>
      </w:r>
      <w:proofErr w:type="spellStart"/>
      <w:r w:rsidRPr="00954A21">
        <w:rPr>
          <w:rFonts w:asciiTheme="minorHAnsi" w:hAnsiTheme="minorHAnsi" w:cstheme="minorHAnsi"/>
          <w:szCs w:val="24"/>
        </w:rPr>
        <w:t>Ústí,</w:t>
      </w:r>
      <w:proofErr w:type="spellEnd"/>
      <w:r w:rsidRPr="00954A21">
        <w:rPr>
          <w:rFonts w:asciiTheme="minorHAnsi" w:hAnsiTheme="minorHAnsi" w:cstheme="minorHAnsi"/>
          <w:szCs w:val="24"/>
        </w:rPr>
        <w:t xml:space="preserve"> na pronájem nebytového prostoru – restaurace LUNA čp. 1389, stojící na st. par.č.1105, včetně všech součástí a příslušenství, o další 3 roky, tj. do 31.03.2029, za nájemné ve stávající výši s inflační doložkou (indexací) a s povinností nájemce provést na pronajaté budově na vlastní náklady investice v min. výši 180 tis. Kč, přičemž tyto stavební úpravy, spočívající v realizaci zateplení části budovy restaurace, musí být dokončeny nejpozději do 30.11.2025.</w:t>
      </w:r>
    </w:p>
    <w:p w14:paraId="5AFE6315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57EED3B2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91B5E73" w14:textId="7D207EF1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Přecenění Městského kamerového dohlížecího systému (mat. č. 74/2023)</w:t>
      </w:r>
    </w:p>
    <w:p w14:paraId="27589BF8" w14:textId="3758E5C9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90/202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4962E685" w14:textId="77777777" w:rsidR="007169B3" w:rsidRPr="00954A21" w:rsidRDefault="007169B3" w:rsidP="007169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42A89E4D" w14:textId="77777777" w:rsidR="007B1CEF" w:rsidRPr="00954A21" w:rsidRDefault="007B1CEF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Schvaluje</w:t>
      </w:r>
    </w:p>
    <w:p w14:paraId="59CDBBF3" w14:textId="7A3D8211" w:rsidR="007B1CEF" w:rsidRPr="00954A21" w:rsidRDefault="007B1CEF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 xml:space="preserve">snížení pořizovací ceny (hodnoty) městského kamerového dohlížecího systému o částku </w:t>
      </w:r>
      <w:r w:rsidRPr="00954A21">
        <w:rPr>
          <w:rFonts w:asciiTheme="minorHAnsi" w:hAnsiTheme="minorHAnsi" w:cstheme="minorHAnsi"/>
          <w:szCs w:val="24"/>
        </w:rPr>
        <w:br/>
        <w:t xml:space="preserve">280.116,06 Kč. </w:t>
      </w:r>
    </w:p>
    <w:p w14:paraId="6C2C0813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162D32BB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A03455C" w14:textId="3D4C10DA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Rozpočtová opatření rady města na r. 2023 č. 4–6 (mat. č. 87/2023)</w:t>
      </w:r>
    </w:p>
    <w:p w14:paraId="4B0C0EFD" w14:textId="723250D5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91/202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23465C1F" w14:textId="77777777" w:rsidR="007169B3" w:rsidRPr="00954A21" w:rsidRDefault="007169B3" w:rsidP="007169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37B33116" w14:textId="77777777" w:rsidR="007B1CEF" w:rsidRPr="00954A21" w:rsidRDefault="007B1CEF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 Schvaluje</w:t>
      </w:r>
    </w:p>
    <w:p w14:paraId="6CF63512" w14:textId="77777777" w:rsidR="007B1CEF" w:rsidRPr="00954A21" w:rsidRDefault="007B1CEF" w:rsidP="00954A21">
      <w:pPr>
        <w:pStyle w:val="Odstavecseseznamem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954A21">
        <w:rPr>
          <w:rFonts w:asciiTheme="minorHAnsi" w:hAnsiTheme="minorHAnsi" w:cstheme="minorHAnsi"/>
          <w:sz w:val="24"/>
          <w:szCs w:val="24"/>
          <w:u w:val="single"/>
        </w:rPr>
        <w:t>a) rozpočtové opatření RM č. 4</w:t>
      </w:r>
    </w:p>
    <w:p w14:paraId="3C5EF5FD" w14:textId="77777777" w:rsidR="007B1CEF" w:rsidRPr="00954A21" w:rsidRDefault="007B1CEF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lastRenderedPageBreak/>
        <w:t>Název: Úhrada nákladů zřizovaným příspěvkovým organizacím spojených se zajištěním voleb prezidenta ČR</w:t>
      </w:r>
    </w:p>
    <w:p w14:paraId="220FCDE5" w14:textId="77777777" w:rsidR="007B1CEF" w:rsidRPr="00954A21" w:rsidRDefault="007B1CEF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 xml:space="preserve">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710"/>
        <w:gridCol w:w="779"/>
        <w:gridCol w:w="4314"/>
        <w:gridCol w:w="1700"/>
        <w:gridCol w:w="433"/>
      </w:tblGrid>
      <w:tr w:rsidR="007B1CEF" w:rsidRPr="00954A21" w14:paraId="6AFFE461" w14:textId="77777777" w:rsidTr="002E7D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7BA5" w14:textId="77777777" w:rsidR="007B1CEF" w:rsidRPr="00954A21" w:rsidRDefault="007B1CEF" w:rsidP="00954A21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A21">
              <w:rPr>
                <w:rFonts w:asciiTheme="minorHAnsi" w:hAnsiTheme="minorHAnsi" w:cstheme="minorHAnsi"/>
                <w:b w:val="0"/>
                <w:sz w:val="22"/>
                <w:szCs w:val="22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3E49" w14:textId="77777777" w:rsidR="007B1CEF" w:rsidRPr="00954A21" w:rsidRDefault="007B1CEF" w:rsidP="00954A21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A21">
              <w:rPr>
                <w:rFonts w:asciiTheme="minorHAnsi" w:hAnsiTheme="minorHAnsi" w:cstheme="minorHAnsi"/>
                <w:b w:val="0"/>
                <w:sz w:val="22"/>
                <w:szCs w:val="22"/>
              </w:rPr>
              <w:t>O§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4C17" w14:textId="77777777" w:rsidR="007B1CEF" w:rsidRPr="00954A21" w:rsidRDefault="007B1CEF" w:rsidP="00954A21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A21">
              <w:rPr>
                <w:rFonts w:asciiTheme="minorHAnsi" w:hAnsiTheme="minorHAnsi" w:cstheme="minorHAnsi"/>
                <w:b w:val="0"/>
                <w:sz w:val="22"/>
                <w:szCs w:val="22"/>
              </w:rPr>
              <w:t>POL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D277" w14:textId="77777777" w:rsidR="007B1CEF" w:rsidRPr="00954A21" w:rsidRDefault="007B1CEF" w:rsidP="00954A21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A21">
              <w:rPr>
                <w:rFonts w:asciiTheme="minorHAnsi" w:hAnsiTheme="minorHAnsi" w:cstheme="minorHAnsi"/>
                <w:b w:val="0"/>
                <w:sz w:val="22"/>
                <w:szCs w:val="22"/>
              </w:rPr>
              <w:t>UZ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FD56" w14:textId="77777777" w:rsidR="007B1CEF" w:rsidRPr="00954A21" w:rsidRDefault="007B1CEF" w:rsidP="00954A21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A21">
              <w:rPr>
                <w:rFonts w:asciiTheme="minorHAnsi" w:hAnsiTheme="minorHAnsi" w:cstheme="minorHAnsi"/>
                <w:b w:val="0"/>
                <w:sz w:val="22"/>
                <w:szCs w:val="22"/>
              </w:rPr>
              <w:t>Text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DCD1D7" w14:textId="77777777" w:rsidR="007B1CEF" w:rsidRPr="00954A21" w:rsidRDefault="007B1CEF" w:rsidP="00954A21">
            <w:pPr>
              <w:pStyle w:val="Nadpis1"/>
              <w:contextualSpacing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A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 Kč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AF9D9" w14:textId="77777777" w:rsidR="007B1CEF" w:rsidRPr="00954A21" w:rsidRDefault="007B1CEF" w:rsidP="00954A21">
            <w:pPr>
              <w:pStyle w:val="Nadpis1"/>
              <w:contextualSpacing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B1CEF" w:rsidRPr="00954A21" w14:paraId="7ABB3392" w14:textId="77777777" w:rsidTr="002E7D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4250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F89E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6118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7B20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5331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372C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98 008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3D78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Neinvestiční příspěvky zřízeným příspěvkovým organizacím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26FE0F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6 836,00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D5AA5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1CEF" w:rsidRPr="00954A21" w14:paraId="3E874965" w14:textId="77777777" w:rsidTr="002E7D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5AC0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7B8D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6118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972E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5331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9A13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98 008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A6FD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Neinvestiční příspěvky zřízeným příspěvkovým organizacím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F21AD1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7 150,00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B94C6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1CEF" w:rsidRPr="00954A21" w14:paraId="6E0AE454" w14:textId="77777777" w:rsidTr="002E7D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CE2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D81A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6118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036F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5331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96B0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98 008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9DDA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Neinvestiční příspěvky zřízeným příspěvkovým organizacím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EA8BB7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8 184,00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FEA4F4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1CEF" w:rsidRPr="00954A21" w14:paraId="0BDF107F" w14:textId="77777777" w:rsidTr="002E7D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537E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CEAE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6118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D51C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5331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5C3A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98 008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FABB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Neinvestiční příspěvky zřízeným příspěvkovým organizacím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E7B3B8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3 871,00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873E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1CEF" w:rsidRPr="00954A21" w14:paraId="3A313135" w14:textId="77777777" w:rsidTr="002E7D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9BE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AF1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6118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CE1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5331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899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98008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CA7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Neinvestiční příspěvky zřízeným příspěvkovým organizacím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05F8B1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8 000,00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76B7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1CEF" w:rsidRPr="00954A21" w14:paraId="3593E9C2" w14:textId="77777777" w:rsidTr="002E7D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994C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A053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6118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4DF8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5331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F750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98 008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9833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Neinvestiční příspěvky zřízeným příspěvkovým organizacím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1391B9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 17 839,61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A650F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1CEF" w:rsidRPr="00954A21" w14:paraId="670A6847" w14:textId="77777777" w:rsidTr="002E7D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9451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CED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6118</w:t>
            </w:r>
          </w:p>
          <w:p w14:paraId="6291FE19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E24C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5169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2F97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98 008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D40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Nákup ostatních služeb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490F55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-51 880,61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1CF9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1CEF" w:rsidRPr="00954A21" w14:paraId="7FDE99B2" w14:textId="77777777" w:rsidTr="002E7D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43F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04F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BC0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F4E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62E9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954A21">
              <w:rPr>
                <w:rFonts w:asciiTheme="minorHAnsi" w:hAnsiTheme="minorHAnsi" w:cstheme="minorHAnsi"/>
                <w:b/>
                <w:sz w:val="22"/>
              </w:rPr>
              <w:t>Běžné výdaje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5ABC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54A21">
              <w:rPr>
                <w:rFonts w:asciiTheme="minorHAnsi" w:hAnsiTheme="minorHAnsi" w:cstheme="minorHAnsi"/>
                <w:b/>
                <w:sz w:val="22"/>
              </w:rPr>
              <w:t>0,00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CD330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9BB49E3" w14:textId="77777777" w:rsidR="007B1CEF" w:rsidRPr="00954A21" w:rsidRDefault="007B1CEF" w:rsidP="00954A21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410E45A2" w14:textId="77777777" w:rsidR="007B1CEF" w:rsidRPr="00954A21" w:rsidRDefault="007B1CEF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Specifikace organizací:</w:t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</w:p>
    <w:tbl>
      <w:tblPr>
        <w:tblW w:w="7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589"/>
      </w:tblGrid>
      <w:tr w:rsidR="007B1CEF" w:rsidRPr="00954A21" w14:paraId="40480BD4" w14:textId="77777777" w:rsidTr="002E7D23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922C38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b/>
                <w:bCs/>
                <w:sz w:val="22"/>
                <w:lang w:eastAsia="zh-TW"/>
              </w:rPr>
              <w:t>ORJ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B74E6B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b/>
                <w:bCs/>
                <w:sz w:val="22"/>
                <w:lang w:eastAsia="zh-TW"/>
              </w:rPr>
              <w:t>Název organizace</w:t>
            </w:r>
          </w:p>
        </w:tc>
      </w:tr>
      <w:tr w:rsidR="007B1CEF" w:rsidRPr="00954A21" w14:paraId="1256DDB3" w14:textId="77777777" w:rsidTr="002E7D23">
        <w:trPr>
          <w:trHeight w:val="310"/>
        </w:trPr>
        <w:tc>
          <w:tcPr>
            <w:tcW w:w="850" w:type="dxa"/>
            <w:shd w:val="clear" w:color="auto" w:fill="FFFFFF"/>
            <w:noWrap/>
            <w:vAlign w:val="center"/>
            <w:hideMark/>
          </w:tcPr>
          <w:p w14:paraId="26FA9D42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421</w:t>
            </w:r>
          </w:p>
        </w:tc>
        <w:tc>
          <w:tcPr>
            <w:tcW w:w="6589" w:type="dxa"/>
            <w:vAlign w:val="center"/>
            <w:hideMark/>
          </w:tcPr>
          <w:p w14:paraId="776FAD43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ZŠ a MŠ 9. května 489</w:t>
            </w:r>
          </w:p>
        </w:tc>
      </w:tr>
      <w:tr w:rsidR="007B1CEF" w:rsidRPr="00954A21" w14:paraId="103B3F65" w14:textId="77777777" w:rsidTr="002E7D23">
        <w:trPr>
          <w:trHeight w:val="310"/>
        </w:trPr>
        <w:tc>
          <w:tcPr>
            <w:tcW w:w="850" w:type="dxa"/>
            <w:shd w:val="clear" w:color="auto" w:fill="FFFFFF"/>
            <w:noWrap/>
            <w:vAlign w:val="center"/>
            <w:hideMark/>
          </w:tcPr>
          <w:p w14:paraId="2983E755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422</w:t>
            </w:r>
          </w:p>
        </w:tc>
        <w:tc>
          <w:tcPr>
            <w:tcW w:w="6589" w:type="dxa"/>
            <w:vAlign w:val="center"/>
            <w:hideMark/>
          </w:tcPr>
          <w:p w14:paraId="444E7069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ZŠ Školní náměstí 628</w:t>
            </w:r>
          </w:p>
        </w:tc>
      </w:tr>
      <w:tr w:rsidR="007B1CEF" w:rsidRPr="00954A21" w14:paraId="527AE7AE" w14:textId="77777777" w:rsidTr="002E7D23">
        <w:trPr>
          <w:trHeight w:val="310"/>
        </w:trPr>
        <w:tc>
          <w:tcPr>
            <w:tcW w:w="850" w:type="dxa"/>
            <w:shd w:val="clear" w:color="auto" w:fill="FFFFFF"/>
            <w:noWrap/>
            <w:vAlign w:val="center"/>
            <w:hideMark/>
          </w:tcPr>
          <w:p w14:paraId="4BFBB199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424</w:t>
            </w:r>
          </w:p>
        </w:tc>
        <w:tc>
          <w:tcPr>
            <w:tcW w:w="6589" w:type="dxa"/>
            <w:vAlign w:val="center"/>
            <w:hideMark/>
          </w:tcPr>
          <w:p w14:paraId="11D9255C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ZŠ Švehlova 111</w:t>
            </w:r>
          </w:p>
        </w:tc>
      </w:tr>
      <w:tr w:rsidR="007B1CEF" w:rsidRPr="00954A21" w14:paraId="47439043" w14:textId="77777777" w:rsidTr="002E7D23">
        <w:trPr>
          <w:trHeight w:val="310"/>
        </w:trPr>
        <w:tc>
          <w:tcPr>
            <w:tcW w:w="850" w:type="dxa"/>
            <w:shd w:val="clear" w:color="auto" w:fill="FFFFFF"/>
            <w:noWrap/>
            <w:vAlign w:val="center"/>
            <w:hideMark/>
          </w:tcPr>
          <w:p w14:paraId="5016CCF6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425</w:t>
            </w:r>
          </w:p>
        </w:tc>
        <w:tc>
          <w:tcPr>
            <w:tcW w:w="6589" w:type="dxa"/>
            <w:vAlign w:val="center"/>
            <w:hideMark/>
          </w:tcPr>
          <w:p w14:paraId="15C1CF8A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MŠ Zahrádka, Kaplického 1037</w:t>
            </w:r>
          </w:p>
        </w:tc>
      </w:tr>
      <w:tr w:rsidR="007B1CEF" w:rsidRPr="00954A21" w14:paraId="13E2D6E4" w14:textId="77777777" w:rsidTr="002E7D23">
        <w:trPr>
          <w:trHeight w:val="310"/>
        </w:trPr>
        <w:tc>
          <w:tcPr>
            <w:tcW w:w="850" w:type="dxa"/>
            <w:shd w:val="clear" w:color="auto" w:fill="FFFFFF"/>
            <w:noWrap/>
            <w:vAlign w:val="center"/>
          </w:tcPr>
          <w:p w14:paraId="06023DD9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450</w:t>
            </w:r>
          </w:p>
        </w:tc>
        <w:tc>
          <w:tcPr>
            <w:tcW w:w="6589" w:type="dxa"/>
            <w:vAlign w:val="center"/>
          </w:tcPr>
          <w:p w14:paraId="1F0B69B4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Městské středisko kultury a sportu</w:t>
            </w:r>
          </w:p>
        </w:tc>
      </w:tr>
      <w:tr w:rsidR="007B1CEF" w:rsidRPr="00954A21" w14:paraId="2C83C286" w14:textId="77777777" w:rsidTr="002E7D23">
        <w:trPr>
          <w:trHeight w:val="310"/>
        </w:trPr>
        <w:tc>
          <w:tcPr>
            <w:tcW w:w="850" w:type="dxa"/>
            <w:shd w:val="clear" w:color="auto" w:fill="FFFFFF"/>
            <w:noWrap/>
            <w:vAlign w:val="center"/>
            <w:hideMark/>
          </w:tcPr>
          <w:p w14:paraId="005A9AA9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460</w:t>
            </w:r>
          </w:p>
        </w:tc>
        <w:tc>
          <w:tcPr>
            <w:tcW w:w="6589" w:type="dxa"/>
            <w:vAlign w:val="center"/>
            <w:hideMark/>
          </w:tcPr>
          <w:p w14:paraId="2EEBF0DB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  <w:lang w:eastAsia="zh-TW"/>
              </w:rPr>
              <w:t>Správa města Sezimovo Ústí</w:t>
            </w:r>
          </w:p>
        </w:tc>
      </w:tr>
    </w:tbl>
    <w:p w14:paraId="55CA630C" w14:textId="77777777" w:rsidR="007B1CEF" w:rsidRPr="00954A21" w:rsidRDefault="007B1CEF" w:rsidP="00954A21">
      <w:pPr>
        <w:pStyle w:val="Odstavecseseznamem"/>
        <w:ind w:left="0"/>
        <w:rPr>
          <w:rFonts w:asciiTheme="minorHAnsi" w:hAnsiTheme="minorHAnsi" w:cstheme="minorHAnsi"/>
          <w:sz w:val="24"/>
          <w:szCs w:val="24"/>
        </w:rPr>
      </w:pPr>
    </w:p>
    <w:p w14:paraId="43119C48" w14:textId="77777777" w:rsidR="007B1CEF" w:rsidRPr="00954A21" w:rsidRDefault="007B1CEF" w:rsidP="00954A21">
      <w:pPr>
        <w:keepNext/>
        <w:keepLines/>
        <w:ind w:left="-5" w:hanging="10"/>
        <w:contextualSpacing/>
        <w:outlineLvl w:val="1"/>
        <w:rPr>
          <w:rFonts w:asciiTheme="minorHAnsi" w:hAnsiTheme="minorHAnsi" w:cstheme="minorHAnsi"/>
          <w:color w:val="000000"/>
          <w:u w:val="single" w:color="000000"/>
        </w:rPr>
      </w:pPr>
      <w:r w:rsidRPr="00954A21">
        <w:rPr>
          <w:rFonts w:asciiTheme="minorHAnsi" w:hAnsiTheme="minorHAnsi" w:cstheme="minorHAnsi"/>
          <w:color w:val="000000"/>
          <w:u w:val="single" w:color="000000"/>
        </w:rPr>
        <w:t>b) rozpočtové opatření RM č. 5</w:t>
      </w:r>
      <w:r w:rsidRPr="00954A21">
        <w:rPr>
          <w:rFonts w:asciiTheme="minorHAnsi" w:hAnsiTheme="minorHAnsi" w:cstheme="minorHAnsi"/>
          <w:color w:val="000000"/>
        </w:rPr>
        <w:t xml:space="preserve"> </w:t>
      </w:r>
    </w:p>
    <w:p w14:paraId="15A54F66" w14:textId="77777777" w:rsidR="007B1CEF" w:rsidRPr="00954A21" w:rsidRDefault="007B1CEF" w:rsidP="00954A21">
      <w:pPr>
        <w:spacing w:after="5"/>
        <w:ind w:left="10" w:hanging="10"/>
        <w:contextualSpacing/>
        <w:jc w:val="both"/>
        <w:rPr>
          <w:rFonts w:asciiTheme="minorHAnsi" w:hAnsiTheme="minorHAnsi" w:cstheme="minorHAnsi"/>
          <w:i/>
          <w:iCs/>
          <w:color w:val="000000"/>
        </w:rPr>
      </w:pPr>
      <w:r w:rsidRPr="00954A21">
        <w:rPr>
          <w:rFonts w:asciiTheme="minorHAnsi" w:hAnsiTheme="minorHAnsi" w:cstheme="minorHAnsi"/>
          <w:color w:val="000000"/>
        </w:rPr>
        <w:t xml:space="preserve">Název: Navýšení výdajů na investiční akci </w:t>
      </w:r>
      <w:r w:rsidRPr="00954A21">
        <w:rPr>
          <w:rFonts w:asciiTheme="minorHAnsi" w:hAnsiTheme="minorHAnsi" w:cstheme="minorHAnsi"/>
          <w:i/>
          <w:iCs/>
          <w:color w:val="000000"/>
        </w:rPr>
        <w:t xml:space="preserve">„Vybudování kanceláře v budově </w:t>
      </w:r>
      <w:proofErr w:type="spellStart"/>
      <w:r w:rsidRPr="00954A21">
        <w:rPr>
          <w:rFonts w:asciiTheme="minorHAnsi" w:hAnsiTheme="minorHAnsi" w:cstheme="minorHAnsi"/>
          <w:i/>
          <w:iCs/>
          <w:color w:val="000000"/>
        </w:rPr>
        <w:t>MěÚ</w:t>
      </w:r>
      <w:proofErr w:type="spellEnd"/>
      <w:r w:rsidRPr="00954A21">
        <w:rPr>
          <w:rFonts w:asciiTheme="minorHAnsi" w:hAnsiTheme="minorHAnsi" w:cstheme="minorHAnsi"/>
          <w:i/>
          <w:iCs/>
          <w:color w:val="000000"/>
        </w:rPr>
        <w:t xml:space="preserve">“ </w:t>
      </w:r>
    </w:p>
    <w:p w14:paraId="01E3BC59" w14:textId="77777777" w:rsidR="007B1CEF" w:rsidRPr="00954A21" w:rsidRDefault="007B1CEF" w:rsidP="00954A21">
      <w:pPr>
        <w:ind w:left="4248" w:firstLine="708"/>
        <w:contextualSpacing/>
        <w:jc w:val="both"/>
        <w:rPr>
          <w:rFonts w:asciiTheme="minorHAnsi" w:hAnsiTheme="minorHAnsi" w:cstheme="minorHAnsi"/>
          <w:sz w:val="22"/>
        </w:rPr>
      </w:pPr>
      <w:r w:rsidRPr="00954A21">
        <w:rPr>
          <w:rFonts w:asciiTheme="minorHAnsi" w:hAnsiTheme="minorHAnsi" w:cstheme="minorHAnsi"/>
          <w:sz w:val="22"/>
        </w:rPr>
        <w:t>tis. Kč</w:t>
      </w:r>
    </w:p>
    <w:tbl>
      <w:tblPr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701"/>
      </w:tblGrid>
      <w:tr w:rsidR="007B1CEF" w:rsidRPr="00954A21" w14:paraId="01D392F0" w14:textId="77777777" w:rsidTr="002E7D2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D4FF7" w14:textId="77777777" w:rsidR="007B1CEF" w:rsidRPr="00954A21" w:rsidRDefault="007B1CEF" w:rsidP="00954A21">
            <w:pPr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181F6" w14:textId="77777777" w:rsidR="007B1CEF" w:rsidRPr="00954A21" w:rsidRDefault="007B1CEF" w:rsidP="00954A21">
            <w:pPr>
              <w:ind w:right="200"/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+24</w:t>
            </w:r>
          </w:p>
        </w:tc>
      </w:tr>
      <w:tr w:rsidR="007B1CEF" w:rsidRPr="00954A21" w14:paraId="16B64C32" w14:textId="77777777" w:rsidTr="002E7D2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8A920" w14:textId="77777777" w:rsidR="007B1CEF" w:rsidRPr="00954A21" w:rsidRDefault="007B1CEF" w:rsidP="00954A21">
            <w:pPr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Běžné výdaje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D0359" w14:textId="77777777" w:rsidR="007B1CEF" w:rsidRPr="00954A21" w:rsidRDefault="007B1CEF" w:rsidP="00954A21">
            <w:pPr>
              <w:ind w:right="200"/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 xml:space="preserve">-24 </w:t>
            </w:r>
          </w:p>
        </w:tc>
      </w:tr>
      <w:tr w:rsidR="007B1CEF" w:rsidRPr="00954A21" w14:paraId="4593FD0B" w14:textId="77777777" w:rsidTr="002E7D2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5CBFD" w14:textId="77777777" w:rsidR="007B1CEF" w:rsidRPr="00954A21" w:rsidRDefault="007B1CEF" w:rsidP="00954A21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54A21">
              <w:rPr>
                <w:rFonts w:asciiTheme="minorHAnsi" w:hAnsiTheme="minorHAnsi" w:cstheme="minorHAnsi"/>
                <w:b/>
                <w:sz w:val="22"/>
              </w:rPr>
              <w:t>Výdaje celkem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A119" w14:textId="77777777" w:rsidR="007B1CEF" w:rsidRPr="00954A21" w:rsidRDefault="007B1CEF" w:rsidP="00954A21">
            <w:pPr>
              <w:ind w:right="200"/>
              <w:contextualSpacing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54A21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595F7B57" w14:textId="77777777" w:rsidR="007B1CEF" w:rsidRPr="00954A21" w:rsidRDefault="007B1CEF" w:rsidP="00954A21">
      <w:pPr>
        <w:contextualSpacing/>
        <w:rPr>
          <w:rFonts w:asciiTheme="minorHAnsi" w:hAnsiTheme="minorHAnsi" w:cstheme="minorHAnsi"/>
          <w:color w:val="000000"/>
          <w:sz w:val="22"/>
        </w:rPr>
      </w:pPr>
    </w:p>
    <w:p w14:paraId="3F0BAB79" w14:textId="77777777" w:rsidR="007B1CEF" w:rsidRPr="00954A21" w:rsidRDefault="007B1CEF" w:rsidP="00954A21">
      <w:pPr>
        <w:pStyle w:val="Odstavecseseznamem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4A21">
        <w:rPr>
          <w:rFonts w:asciiTheme="minorHAnsi" w:hAnsiTheme="minorHAnsi" w:cstheme="minorHAnsi"/>
          <w:smallCaps/>
          <w:sz w:val="22"/>
          <w:szCs w:val="22"/>
        </w:rPr>
        <w:t>Změna závazných ukazatelů – rozpočtová věta</w:t>
      </w:r>
    </w:p>
    <w:tbl>
      <w:tblPr>
        <w:tblStyle w:val="TableGrid"/>
        <w:tblW w:w="8570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78"/>
        <w:gridCol w:w="708"/>
        <w:gridCol w:w="847"/>
        <w:gridCol w:w="4536"/>
        <w:gridCol w:w="1701"/>
      </w:tblGrid>
      <w:tr w:rsidR="007B1CEF" w:rsidRPr="00954A21" w14:paraId="3D4088D7" w14:textId="77777777" w:rsidTr="002E7D23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05E4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ORJ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4D9DD" w14:textId="77777777" w:rsidR="007B1CEF" w:rsidRPr="00954A21" w:rsidRDefault="007B1CEF" w:rsidP="00954A21">
            <w:pPr>
              <w:ind w:left="2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O§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CB8C" w14:textId="77777777" w:rsidR="007B1CEF" w:rsidRPr="00954A21" w:rsidRDefault="007B1CEF" w:rsidP="00954A21">
            <w:pPr>
              <w:ind w:left="2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POL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BB904" w14:textId="77777777" w:rsidR="007B1CEF" w:rsidRPr="00954A21" w:rsidRDefault="007B1CEF" w:rsidP="00954A21">
            <w:pPr>
              <w:ind w:left="2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Text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8B5F" w14:textId="77777777" w:rsidR="007B1CEF" w:rsidRPr="00954A21" w:rsidRDefault="007B1CEF" w:rsidP="00954A21">
            <w:pPr>
              <w:ind w:left="2"/>
              <w:contextualSpacing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        tis. Kč </w:t>
            </w:r>
          </w:p>
        </w:tc>
      </w:tr>
      <w:tr w:rsidR="007B1CEF" w:rsidRPr="00954A21" w14:paraId="2C4C04A6" w14:textId="77777777" w:rsidTr="002E7D23">
        <w:trPr>
          <w:trHeight w:val="30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64F6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650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42ECC" w14:textId="77777777" w:rsidR="007B1CEF" w:rsidRPr="00954A21" w:rsidRDefault="007B1CEF" w:rsidP="00954A21">
            <w:pPr>
              <w:ind w:left="2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6171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424A6" w14:textId="77777777" w:rsidR="007B1CEF" w:rsidRPr="00954A21" w:rsidRDefault="007B1CEF" w:rsidP="00954A21">
            <w:pPr>
              <w:ind w:left="84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6121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B44C" w14:textId="77777777" w:rsidR="007B1CEF" w:rsidRPr="00954A21" w:rsidRDefault="007B1CEF" w:rsidP="00954A21">
            <w:pPr>
              <w:ind w:left="2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Budovy, haly a stavby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77FBA" w14:textId="77777777" w:rsidR="007B1CEF" w:rsidRPr="00954A21" w:rsidRDefault="007B1CEF" w:rsidP="00954A21">
            <w:pPr>
              <w:ind w:right="56"/>
              <w:contextualSpacing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+24 </w:t>
            </w:r>
          </w:p>
        </w:tc>
      </w:tr>
    </w:tbl>
    <w:p w14:paraId="7B5B145D" w14:textId="77777777" w:rsidR="007B1CEF" w:rsidRPr="00954A21" w:rsidRDefault="007B1CEF" w:rsidP="00954A21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Theme="minorHAnsi" w:hAnsiTheme="minorHAnsi" w:cstheme="minorHAnsi"/>
          <w:b/>
          <w:i/>
          <w:smallCaps/>
          <w:szCs w:val="24"/>
          <w:u w:val="single"/>
        </w:rPr>
      </w:pPr>
    </w:p>
    <w:p w14:paraId="70293F99" w14:textId="77777777" w:rsidR="007B1CEF" w:rsidRPr="00954A21" w:rsidRDefault="007B1CEF" w:rsidP="00954A21">
      <w:pPr>
        <w:keepNext/>
        <w:keepLines/>
        <w:ind w:left="-5" w:hanging="10"/>
        <w:contextualSpacing/>
        <w:outlineLvl w:val="1"/>
        <w:rPr>
          <w:rFonts w:asciiTheme="minorHAnsi" w:hAnsiTheme="minorHAnsi" w:cstheme="minorHAnsi"/>
          <w:color w:val="000000"/>
          <w:u w:val="single" w:color="000000"/>
        </w:rPr>
      </w:pPr>
      <w:r w:rsidRPr="00954A21">
        <w:rPr>
          <w:rFonts w:asciiTheme="minorHAnsi" w:hAnsiTheme="minorHAnsi" w:cstheme="minorHAnsi"/>
          <w:color w:val="000000"/>
          <w:u w:val="single" w:color="000000"/>
        </w:rPr>
        <w:t>c) rozpočtové opatření RM č. 6</w:t>
      </w:r>
      <w:r w:rsidRPr="00954A21">
        <w:rPr>
          <w:rFonts w:asciiTheme="minorHAnsi" w:hAnsiTheme="minorHAnsi" w:cstheme="minorHAnsi"/>
          <w:color w:val="000000"/>
        </w:rPr>
        <w:t xml:space="preserve"> </w:t>
      </w:r>
    </w:p>
    <w:p w14:paraId="7979CEAF" w14:textId="0D510B02" w:rsidR="007B1CEF" w:rsidRPr="00954A21" w:rsidRDefault="007B1CEF" w:rsidP="00954A21">
      <w:pPr>
        <w:spacing w:after="5"/>
        <w:ind w:left="10" w:hanging="10"/>
        <w:contextualSpacing/>
        <w:jc w:val="both"/>
        <w:rPr>
          <w:rFonts w:asciiTheme="minorHAnsi" w:hAnsiTheme="minorHAnsi" w:cstheme="minorHAnsi"/>
          <w:i/>
          <w:iCs/>
          <w:color w:val="000000"/>
        </w:rPr>
      </w:pPr>
      <w:r w:rsidRPr="00954A21">
        <w:rPr>
          <w:rFonts w:asciiTheme="minorHAnsi" w:hAnsiTheme="minorHAnsi" w:cstheme="minorHAnsi"/>
          <w:color w:val="000000"/>
        </w:rPr>
        <w:t xml:space="preserve">Název: Navýšení výdajů na investiční akci </w:t>
      </w:r>
      <w:r w:rsidRPr="00954A21">
        <w:rPr>
          <w:rFonts w:asciiTheme="minorHAnsi" w:hAnsiTheme="minorHAnsi" w:cstheme="minorHAnsi"/>
          <w:i/>
          <w:iCs/>
          <w:color w:val="000000"/>
        </w:rPr>
        <w:t xml:space="preserve">„Sociálního zařízení, šatny u tělocvičny – ZŠ Švehlova“ </w:t>
      </w:r>
    </w:p>
    <w:p w14:paraId="50FB0463" w14:textId="77777777" w:rsidR="007B1CEF" w:rsidRPr="00954A21" w:rsidRDefault="007B1CEF" w:rsidP="00954A21">
      <w:pPr>
        <w:ind w:left="4248" w:firstLine="708"/>
        <w:contextualSpacing/>
        <w:jc w:val="both"/>
        <w:rPr>
          <w:rFonts w:asciiTheme="minorHAnsi" w:hAnsiTheme="minorHAnsi" w:cstheme="minorHAnsi"/>
          <w:sz w:val="22"/>
        </w:rPr>
      </w:pPr>
      <w:r w:rsidRPr="00954A21">
        <w:rPr>
          <w:rFonts w:asciiTheme="minorHAnsi" w:hAnsiTheme="minorHAnsi" w:cstheme="minorHAnsi"/>
          <w:sz w:val="22"/>
        </w:rPr>
        <w:t>tis. Kč</w:t>
      </w:r>
    </w:p>
    <w:tbl>
      <w:tblPr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701"/>
      </w:tblGrid>
      <w:tr w:rsidR="007B1CEF" w:rsidRPr="00954A21" w14:paraId="5D63CD8E" w14:textId="77777777" w:rsidTr="002E7D2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42AB2" w14:textId="77777777" w:rsidR="007B1CEF" w:rsidRPr="00954A21" w:rsidRDefault="007B1CEF" w:rsidP="00954A21">
            <w:pPr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6DB9B" w14:textId="77777777" w:rsidR="007B1CEF" w:rsidRPr="00954A21" w:rsidRDefault="007B1CEF" w:rsidP="00954A21">
            <w:pPr>
              <w:ind w:right="200"/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+200</w:t>
            </w:r>
          </w:p>
        </w:tc>
      </w:tr>
      <w:tr w:rsidR="007B1CEF" w:rsidRPr="00954A21" w14:paraId="79E6D7FF" w14:textId="77777777" w:rsidTr="002E7D2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B15A" w14:textId="77777777" w:rsidR="007B1CEF" w:rsidRPr="00954A21" w:rsidRDefault="007B1CEF" w:rsidP="00954A21">
            <w:pPr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Běžné výdaje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B1B1" w14:textId="77777777" w:rsidR="007B1CEF" w:rsidRPr="00954A21" w:rsidRDefault="007B1CEF" w:rsidP="00954A21">
            <w:pPr>
              <w:ind w:right="200"/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 xml:space="preserve">-200 </w:t>
            </w:r>
          </w:p>
        </w:tc>
      </w:tr>
      <w:tr w:rsidR="007B1CEF" w:rsidRPr="00954A21" w14:paraId="206B3B0D" w14:textId="77777777" w:rsidTr="002E7D2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945DA" w14:textId="77777777" w:rsidR="007B1CEF" w:rsidRPr="00954A21" w:rsidRDefault="007B1CEF" w:rsidP="00954A21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54A21">
              <w:rPr>
                <w:rFonts w:asciiTheme="minorHAnsi" w:hAnsiTheme="minorHAnsi" w:cstheme="minorHAnsi"/>
                <w:b/>
                <w:sz w:val="22"/>
              </w:rPr>
              <w:t>Výdaje celkem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8B8C" w14:textId="77777777" w:rsidR="007B1CEF" w:rsidRPr="00954A21" w:rsidRDefault="007B1CEF" w:rsidP="00954A21">
            <w:pPr>
              <w:ind w:right="200"/>
              <w:contextualSpacing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54A21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4CC5163F" w14:textId="2A2F5D6E" w:rsidR="007B1CEF" w:rsidRDefault="007B1CEF" w:rsidP="00954A21">
      <w:pPr>
        <w:contextualSpacing/>
        <w:rPr>
          <w:rFonts w:asciiTheme="minorHAnsi" w:hAnsiTheme="minorHAnsi" w:cstheme="minorHAnsi"/>
          <w:color w:val="000000"/>
          <w:sz w:val="22"/>
        </w:rPr>
      </w:pPr>
    </w:p>
    <w:p w14:paraId="761FFD74" w14:textId="444B49B2" w:rsidR="00CF4C4D" w:rsidRDefault="00CF4C4D" w:rsidP="00954A21">
      <w:pPr>
        <w:contextualSpacing/>
        <w:rPr>
          <w:rFonts w:asciiTheme="minorHAnsi" w:hAnsiTheme="minorHAnsi" w:cstheme="minorHAnsi"/>
          <w:color w:val="000000"/>
          <w:sz w:val="22"/>
        </w:rPr>
      </w:pPr>
    </w:p>
    <w:p w14:paraId="17570390" w14:textId="77777777" w:rsidR="00CF4C4D" w:rsidRPr="00954A21" w:rsidRDefault="00CF4C4D" w:rsidP="00954A21">
      <w:pPr>
        <w:contextualSpacing/>
        <w:rPr>
          <w:rFonts w:asciiTheme="minorHAnsi" w:hAnsiTheme="minorHAnsi" w:cstheme="minorHAnsi"/>
          <w:color w:val="000000"/>
          <w:sz w:val="22"/>
        </w:rPr>
      </w:pPr>
    </w:p>
    <w:p w14:paraId="3FF35564" w14:textId="77777777" w:rsidR="007B1CEF" w:rsidRPr="00954A21" w:rsidRDefault="007B1CEF" w:rsidP="00954A21">
      <w:pPr>
        <w:pStyle w:val="Odstavecseseznamem"/>
        <w:ind w:left="0"/>
        <w:rPr>
          <w:rFonts w:asciiTheme="minorHAnsi" w:hAnsiTheme="minorHAnsi" w:cstheme="minorHAnsi"/>
          <w:smallCaps/>
          <w:sz w:val="22"/>
          <w:szCs w:val="22"/>
        </w:rPr>
      </w:pPr>
      <w:r w:rsidRPr="00954A21">
        <w:rPr>
          <w:rFonts w:asciiTheme="minorHAnsi" w:hAnsiTheme="minorHAnsi" w:cstheme="minorHAnsi"/>
          <w:smallCaps/>
          <w:sz w:val="22"/>
          <w:szCs w:val="22"/>
        </w:rPr>
        <w:lastRenderedPageBreak/>
        <w:t>Změna závazných ukazatelů – rozpočtová věta</w:t>
      </w:r>
    </w:p>
    <w:tbl>
      <w:tblPr>
        <w:tblStyle w:val="TableGrid"/>
        <w:tblW w:w="8570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78"/>
        <w:gridCol w:w="708"/>
        <w:gridCol w:w="847"/>
        <w:gridCol w:w="4536"/>
        <w:gridCol w:w="1701"/>
      </w:tblGrid>
      <w:tr w:rsidR="007B1CEF" w:rsidRPr="00954A21" w14:paraId="5D9F7CBC" w14:textId="77777777" w:rsidTr="002E7D23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A362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ORJ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E06F" w14:textId="77777777" w:rsidR="007B1CEF" w:rsidRPr="00954A21" w:rsidRDefault="007B1CEF" w:rsidP="00954A21">
            <w:pPr>
              <w:ind w:left="2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O§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E9A6" w14:textId="77777777" w:rsidR="007B1CEF" w:rsidRPr="00954A21" w:rsidRDefault="007B1CEF" w:rsidP="00954A21">
            <w:pPr>
              <w:ind w:left="2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POL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71A6" w14:textId="77777777" w:rsidR="007B1CEF" w:rsidRPr="00954A21" w:rsidRDefault="007B1CEF" w:rsidP="00954A21">
            <w:pPr>
              <w:ind w:left="2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Text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E053" w14:textId="77777777" w:rsidR="007B1CEF" w:rsidRPr="00954A21" w:rsidRDefault="007B1CEF" w:rsidP="00954A21">
            <w:pPr>
              <w:ind w:left="2"/>
              <w:contextualSpacing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        tis. Kč </w:t>
            </w:r>
          </w:p>
        </w:tc>
      </w:tr>
      <w:tr w:rsidR="007B1CEF" w:rsidRPr="00954A21" w14:paraId="5E89A4C2" w14:textId="77777777" w:rsidTr="002E7D23">
        <w:trPr>
          <w:trHeight w:val="30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150F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520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1B558" w14:textId="77777777" w:rsidR="007B1CEF" w:rsidRPr="00954A21" w:rsidRDefault="007B1CEF" w:rsidP="00954A21">
            <w:pPr>
              <w:ind w:left="2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3117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C318" w14:textId="77777777" w:rsidR="007B1CEF" w:rsidRPr="00954A21" w:rsidRDefault="007B1CEF" w:rsidP="00954A21">
            <w:pPr>
              <w:ind w:left="84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6121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2631" w14:textId="77777777" w:rsidR="007B1CEF" w:rsidRPr="00954A21" w:rsidRDefault="007B1CEF" w:rsidP="00954A21">
            <w:pPr>
              <w:ind w:left="2"/>
              <w:contextualSpacing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 xml:space="preserve">Budovy, haly a stavby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01AB" w14:textId="77777777" w:rsidR="007B1CEF" w:rsidRPr="00954A21" w:rsidRDefault="007B1CEF" w:rsidP="00954A21">
            <w:pPr>
              <w:ind w:right="56"/>
              <w:contextualSpacing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54A21">
              <w:rPr>
                <w:rFonts w:asciiTheme="minorHAnsi" w:hAnsiTheme="minorHAnsi" w:cstheme="minorHAnsi"/>
                <w:color w:val="000000"/>
                <w:sz w:val="22"/>
              </w:rPr>
              <w:t>+200</w:t>
            </w:r>
          </w:p>
        </w:tc>
      </w:tr>
    </w:tbl>
    <w:p w14:paraId="703EACDF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212DDBE3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A889D42" w14:textId="3E0C7B4A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Změna rozpisu rozpočtu č. 2/2023 (mat. č. 88/2023) (mat. č. 88/2023)</w:t>
      </w:r>
    </w:p>
    <w:p w14:paraId="610C2FD3" w14:textId="5D48CBDB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92/202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335AD9E2" w14:textId="77777777" w:rsidR="007169B3" w:rsidRPr="00954A21" w:rsidRDefault="007169B3" w:rsidP="007169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41018A6A" w14:textId="77777777" w:rsidR="007B1CEF" w:rsidRPr="00954A21" w:rsidRDefault="007B1CEF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 Schvaluje</w:t>
      </w:r>
    </w:p>
    <w:p w14:paraId="274AC348" w14:textId="77777777" w:rsidR="007B1CEF" w:rsidRPr="00954A21" w:rsidRDefault="007B1CEF" w:rsidP="00954A21">
      <w:pPr>
        <w:pStyle w:val="Odstavecseseznamem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954A21">
        <w:rPr>
          <w:rFonts w:asciiTheme="minorHAnsi" w:hAnsiTheme="minorHAnsi" w:cstheme="minorHAnsi"/>
          <w:sz w:val="24"/>
          <w:szCs w:val="24"/>
          <w:u w:val="single"/>
        </w:rPr>
        <w:t>Změnu rozpisu rozpočtu č. 2</w:t>
      </w:r>
    </w:p>
    <w:p w14:paraId="7A325FF1" w14:textId="72EEED03" w:rsidR="007B1CEF" w:rsidRPr="00954A21" w:rsidRDefault="007B1CEF" w:rsidP="00954A21">
      <w:pPr>
        <w:pStyle w:val="Odstavecseseznamem"/>
        <w:ind w:left="0"/>
        <w:rPr>
          <w:rFonts w:asciiTheme="minorHAnsi" w:hAnsiTheme="minorHAnsi" w:cstheme="minorHAnsi"/>
          <w:sz w:val="24"/>
          <w:szCs w:val="24"/>
        </w:rPr>
      </w:pPr>
      <w:r w:rsidRPr="00954A21">
        <w:rPr>
          <w:rFonts w:asciiTheme="minorHAnsi" w:hAnsiTheme="minorHAnsi" w:cstheme="minorHAnsi"/>
          <w:sz w:val="24"/>
          <w:szCs w:val="24"/>
        </w:rPr>
        <w:t>Název: Navýšení výdajů ve srovnání s r. 2022 (pojistné, odvod za neplnění povinnosti zaměstnávat zdravotně postižené)</w:t>
      </w:r>
    </w:p>
    <w:p w14:paraId="7997A8FE" w14:textId="77777777" w:rsidR="007B1CEF" w:rsidRPr="00954A21" w:rsidRDefault="007B1CEF" w:rsidP="00954A21">
      <w:pPr>
        <w:pStyle w:val="Odstavecseseznamem"/>
        <w:ind w:left="1068"/>
        <w:rPr>
          <w:rFonts w:asciiTheme="minorHAnsi" w:hAnsiTheme="minorHAnsi" w:cstheme="minorHAnsi"/>
          <w:sz w:val="22"/>
          <w:szCs w:val="22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0"/>
        <w:gridCol w:w="721"/>
        <w:gridCol w:w="4502"/>
        <w:gridCol w:w="1561"/>
      </w:tblGrid>
      <w:tr w:rsidR="007B1CEF" w:rsidRPr="00954A21" w14:paraId="4075365C" w14:textId="77777777" w:rsidTr="002E7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0FA2" w14:textId="77777777" w:rsidR="007B1CEF" w:rsidRPr="00954A21" w:rsidRDefault="007B1CEF" w:rsidP="00954A21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A21">
              <w:rPr>
                <w:rFonts w:asciiTheme="minorHAnsi" w:hAnsiTheme="minorHAnsi" w:cstheme="minorHAnsi"/>
                <w:b w:val="0"/>
                <w:sz w:val="22"/>
                <w:szCs w:val="22"/>
              </w:rPr>
              <w:t>ORJ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A154" w14:textId="77777777" w:rsidR="007B1CEF" w:rsidRPr="00954A21" w:rsidRDefault="007B1CEF" w:rsidP="00954A21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A21">
              <w:rPr>
                <w:rFonts w:asciiTheme="minorHAnsi" w:hAnsiTheme="minorHAnsi" w:cstheme="minorHAnsi"/>
                <w:b w:val="0"/>
                <w:sz w:val="22"/>
                <w:szCs w:val="22"/>
              </w:rPr>
              <w:t>O§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E770" w14:textId="77777777" w:rsidR="007B1CEF" w:rsidRPr="00954A21" w:rsidRDefault="007B1CEF" w:rsidP="00954A21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A21">
              <w:rPr>
                <w:rFonts w:asciiTheme="minorHAnsi" w:hAnsiTheme="minorHAnsi" w:cstheme="minorHAnsi"/>
                <w:b w:val="0"/>
                <w:sz w:val="22"/>
                <w:szCs w:val="22"/>
              </w:rPr>
              <w:t>POL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77F3" w14:textId="77777777" w:rsidR="007B1CEF" w:rsidRPr="00954A21" w:rsidRDefault="007B1CEF" w:rsidP="00954A21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A21">
              <w:rPr>
                <w:rFonts w:asciiTheme="minorHAnsi" w:hAnsiTheme="minorHAnsi" w:cstheme="minorHAnsi"/>
                <w:b w:val="0"/>
                <w:sz w:val="22"/>
                <w:szCs w:val="22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6AF6" w14:textId="77777777" w:rsidR="007B1CEF" w:rsidRPr="00954A21" w:rsidRDefault="007B1CEF" w:rsidP="00954A21">
            <w:pPr>
              <w:pStyle w:val="Nadpis1"/>
              <w:contextualSpacing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A21">
              <w:rPr>
                <w:rFonts w:asciiTheme="minorHAnsi" w:hAnsiTheme="minorHAnsi" w:cstheme="minorHAnsi"/>
                <w:b w:val="0"/>
                <w:sz w:val="22"/>
                <w:szCs w:val="22"/>
              </w:rPr>
              <w:t>tis. Kč</w:t>
            </w:r>
          </w:p>
        </w:tc>
      </w:tr>
      <w:tr w:rsidR="007B1CEF" w:rsidRPr="00954A21" w14:paraId="688178C1" w14:textId="77777777" w:rsidTr="002E7D2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3CD6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E0A4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6320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DA01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5163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3DD1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Služby peněžních ústavů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5285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+54</w:t>
            </w:r>
          </w:p>
        </w:tc>
      </w:tr>
      <w:tr w:rsidR="007B1CEF" w:rsidRPr="00954A21" w14:paraId="798859CA" w14:textId="77777777" w:rsidTr="002E7D2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60B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54A21">
              <w:rPr>
                <w:rFonts w:asciiTheme="minorHAnsi" w:hAnsiTheme="minorHAnsi" w:cstheme="minorHAnsi"/>
                <w:sz w:val="22"/>
                <w:lang w:eastAsia="en-US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D58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54A21">
              <w:rPr>
                <w:rFonts w:asciiTheme="minorHAnsi" w:hAnsiTheme="minorHAnsi" w:cstheme="minorHAnsi"/>
                <w:sz w:val="22"/>
                <w:lang w:eastAsia="en-US"/>
              </w:rPr>
              <w:t>6171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1A6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54A21">
              <w:rPr>
                <w:rFonts w:asciiTheme="minorHAnsi" w:hAnsiTheme="minorHAnsi" w:cstheme="minorHAnsi"/>
                <w:sz w:val="22"/>
                <w:lang w:eastAsia="en-US"/>
              </w:rPr>
              <w:t>5195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743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Odvody za neplnění povinnosti zaměstnávat zdravotně postižené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AC0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+10</w:t>
            </w:r>
          </w:p>
        </w:tc>
      </w:tr>
      <w:tr w:rsidR="007B1CEF" w:rsidRPr="00954A21" w14:paraId="7BFAB973" w14:textId="77777777" w:rsidTr="002E7D2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85C0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54A21">
              <w:rPr>
                <w:rFonts w:asciiTheme="minorHAnsi" w:hAnsiTheme="minorHAnsi" w:cstheme="minorHAnsi"/>
                <w:sz w:val="22"/>
                <w:lang w:eastAsia="en-US"/>
              </w:rPr>
              <w:t>700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2231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54A21">
              <w:rPr>
                <w:rFonts w:asciiTheme="minorHAnsi" w:hAnsiTheme="minorHAnsi" w:cstheme="minorHAnsi"/>
                <w:sz w:val="22"/>
                <w:lang w:eastAsia="en-US"/>
              </w:rPr>
              <w:t>6409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8CFC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54A21">
              <w:rPr>
                <w:rFonts w:asciiTheme="minorHAnsi" w:hAnsiTheme="minorHAnsi" w:cstheme="minorHAnsi"/>
                <w:sz w:val="22"/>
                <w:lang w:eastAsia="en-US"/>
              </w:rPr>
              <w:t>5901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A1ED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54A21">
              <w:rPr>
                <w:rFonts w:asciiTheme="minorHAnsi" w:hAnsiTheme="minorHAnsi" w:cstheme="minorHAnsi"/>
                <w:sz w:val="22"/>
                <w:lang w:eastAsia="en-US"/>
              </w:rPr>
              <w:t>Nespecifikované rezervy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B6AC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954A21">
              <w:rPr>
                <w:rFonts w:asciiTheme="minorHAnsi" w:hAnsiTheme="minorHAnsi" w:cstheme="minorHAnsi"/>
                <w:sz w:val="22"/>
              </w:rPr>
              <w:t>-64</w:t>
            </w:r>
          </w:p>
        </w:tc>
      </w:tr>
      <w:tr w:rsidR="007B1CEF" w:rsidRPr="00954A21" w14:paraId="4D6E1BAE" w14:textId="77777777" w:rsidTr="002E7D2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03B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039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DEA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D05E" w14:textId="77777777" w:rsidR="007B1CEF" w:rsidRPr="00954A21" w:rsidRDefault="007B1CEF" w:rsidP="00954A21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954A21">
              <w:rPr>
                <w:rFonts w:asciiTheme="minorHAnsi" w:hAnsiTheme="minorHAnsi" w:cstheme="minorHAnsi"/>
                <w:b/>
                <w:sz w:val="22"/>
              </w:rPr>
              <w:t>Běžné výdaje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6F21" w14:textId="77777777" w:rsidR="007B1CEF" w:rsidRPr="00954A21" w:rsidRDefault="007B1CEF" w:rsidP="00954A21">
            <w:pPr>
              <w:contextualSpacing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54A21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2F7ADD7A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47295513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605C7B7" w14:textId="11CD8909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Parkovací stání v u</w:t>
      </w:r>
      <w:r w:rsidR="00981B24">
        <w:rPr>
          <w:rFonts w:asciiTheme="minorHAnsi" w:hAnsiTheme="minorHAnsi" w:cstheme="minorHAnsi"/>
          <w:b/>
          <w:bCs/>
          <w:szCs w:val="24"/>
        </w:rPr>
        <w:t>l</w:t>
      </w:r>
      <w:r w:rsidRPr="00954A21">
        <w:rPr>
          <w:rFonts w:asciiTheme="minorHAnsi" w:hAnsiTheme="minorHAnsi" w:cstheme="minorHAnsi"/>
          <w:b/>
          <w:bCs/>
          <w:szCs w:val="24"/>
        </w:rPr>
        <w:t>. Nerudova a za č.p. 630 ul. Dukelská (mat. č. 82/2023)</w:t>
      </w:r>
    </w:p>
    <w:p w14:paraId="7B6B471B" w14:textId="33B4E40E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93/202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66AC1D60" w14:textId="77777777" w:rsidR="007169B3" w:rsidRPr="00954A21" w:rsidRDefault="007169B3" w:rsidP="007169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24523CEF" w14:textId="014836B0" w:rsidR="00F15379" w:rsidRPr="00954A21" w:rsidRDefault="00F15379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Odkládá</w:t>
      </w:r>
    </w:p>
    <w:p w14:paraId="01F85819" w14:textId="3ECB3936" w:rsidR="00F15379" w:rsidRPr="00954A21" w:rsidRDefault="00F15379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szCs w:val="24"/>
        </w:rPr>
        <w:t>projednání tohoto materiálu.</w:t>
      </w:r>
    </w:p>
    <w:p w14:paraId="178F4B8B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17EAFD70" w14:textId="5F32F3E5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6CB900C" w14:textId="150CE258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Zápis č. 2 z jednání komise na ochranu ŽP (mat. č. 84/2023)</w:t>
      </w:r>
    </w:p>
    <w:p w14:paraId="7A899EE5" w14:textId="73EFCF9A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94/202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54E67E46" w14:textId="77777777" w:rsidR="007169B3" w:rsidRPr="00954A21" w:rsidRDefault="007169B3" w:rsidP="007169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0A3C0B03" w14:textId="77777777" w:rsidR="00F15379" w:rsidRPr="00954A21" w:rsidRDefault="00F15379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Bere na vědomí</w:t>
      </w:r>
    </w:p>
    <w:p w14:paraId="3C7F2557" w14:textId="77777777" w:rsidR="00F15379" w:rsidRPr="00954A21" w:rsidRDefault="00F15379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předložený zápis z 2. schůze komise na ochranu životního prostředí a závěry v něm uvedené.</w:t>
      </w:r>
    </w:p>
    <w:p w14:paraId="6F51CC24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458094EB" w14:textId="77777777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A61EAAA" w14:textId="224BD7FE" w:rsidR="005F7C63" w:rsidRPr="00954A21" w:rsidRDefault="005F7C63" w:rsidP="00954A2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54A21">
        <w:rPr>
          <w:rFonts w:asciiTheme="minorHAnsi" w:hAnsiTheme="minorHAnsi" w:cstheme="minorHAnsi"/>
          <w:b/>
          <w:bCs/>
          <w:szCs w:val="24"/>
        </w:rPr>
        <w:t>Výroční zpráva města Sezimovo Ústí za r. 2022 dle z. č. 106/1999 Sb. (mat. č. 93/2023)</w:t>
      </w:r>
    </w:p>
    <w:p w14:paraId="72A6B5E4" w14:textId="29872AAF" w:rsidR="005F7C63" w:rsidRDefault="005F7C63" w:rsidP="00954A21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95/202</w:t>
      </w:r>
      <w:r w:rsidR="00F316B3" w:rsidRPr="00954A21">
        <w:rPr>
          <w:rFonts w:asciiTheme="minorHAnsi" w:hAnsiTheme="minorHAnsi" w:cstheme="minorHAnsi"/>
          <w:b/>
          <w:szCs w:val="24"/>
          <w:u w:val="single"/>
        </w:rPr>
        <w:t>3</w:t>
      </w:r>
    </w:p>
    <w:p w14:paraId="7C3D837A" w14:textId="77777777" w:rsidR="007169B3" w:rsidRPr="00954A21" w:rsidRDefault="007169B3" w:rsidP="007169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5BB39D0D" w14:textId="77777777" w:rsidR="00F15379" w:rsidRPr="00954A21" w:rsidRDefault="00F15379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54A21">
        <w:rPr>
          <w:rFonts w:asciiTheme="minorHAnsi" w:hAnsiTheme="minorHAnsi" w:cstheme="minorHAnsi"/>
          <w:b/>
          <w:szCs w:val="24"/>
        </w:rPr>
        <w:t>I. Bere na vědomí</w:t>
      </w:r>
    </w:p>
    <w:p w14:paraId="149CD5CA" w14:textId="77777777" w:rsidR="00F15379" w:rsidRPr="00954A21" w:rsidRDefault="00F15379" w:rsidP="00954A21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4A21">
        <w:rPr>
          <w:rFonts w:asciiTheme="minorHAnsi" w:hAnsiTheme="minorHAnsi" w:cstheme="minorHAnsi"/>
          <w:sz w:val="24"/>
          <w:szCs w:val="24"/>
        </w:rPr>
        <w:t xml:space="preserve">Výroční zprávu města Sezimovo Ústí za r. 2022 zpracovanou v souladu s § 18 zákona </w:t>
      </w:r>
      <w:r w:rsidRPr="00954A21">
        <w:rPr>
          <w:rFonts w:asciiTheme="minorHAnsi" w:hAnsiTheme="minorHAnsi" w:cstheme="minorHAnsi"/>
          <w:sz w:val="24"/>
          <w:szCs w:val="24"/>
        </w:rPr>
        <w:br/>
        <w:t>č. 106/1999 Sb., o svobodném přístupu k informacím.</w:t>
      </w:r>
    </w:p>
    <w:p w14:paraId="30116735" w14:textId="77777777" w:rsidR="00C15F6B" w:rsidRPr="00954A21" w:rsidRDefault="00C15F6B" w:rsidP="00954A21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954A21">
        <w:rPr>
          <w:rFonts w:asciiTheme="minorHAnsi" w:hAnsiTheme="minorHAnsi" w:cstheme="minorHAnsi"/>
          <w:bCs/>
          <w:szCs w:val="24"/>
        </w:rPr>
        <w:t>4A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6D6F842D" w14:textId="77777777" w:rsidR="00EA0084" w:rsidRPr="00954A21" w:rsidRDefault="00EA0084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30663AF2" w14:textId="77777777" w:rsidR="00D12567" w:rsidRPr="00954A21" w:rsidRDefault="00D12567" w:rsidP="00954A21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772E0BEE" w14:textId="2E3BE9DA" w:rsidR="005A010B" w:rsidRDefault="005A010B" w:rsidP="00954A21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4B87258A" w14:textId="77777777" w:rsidR="00BB4EEB" w:rsidRPr="00954A21" w:rsidRDefault="00BB4EEB" w:rsidP="00954A21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6603A472" w14:textId="2CA3DBD4" w:rsidR="00EA0084" w:rsidRPr="00954A21" w:rsidRDefault="00D12567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Mgr. Ing. Martin Doležal, LL.M</w:t>
      </w:r>
      <w:r w:rsidR="00882E6E" w:rsidRPr="00954A21">
        <w:rPr>
          <w:rFonts w:asciiTheme="minorHAnsi" w:hAnsiTheme="minorHAnsi" w:cstheme="minorHAnsi"/>
          <w:szCs w:val="24"/>
        </w:rPr>
        <w:t>.</w:t>
      </w:r>
      <w:r w:rsidR="00BB4EEB">
        <w:rPr>
          <w:rFonts w:asciiTheme="minorHAnsi" w:hAnsiTheme="minorHAnsi" w:cstheme="minorHAnsi"/>
          <w:szCs w:val="24"/>
        </w:rPr>
        <w:t xml:space="preserve"> v. r.</w:t>
      </w:r>
      <w:r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  <w:t>Ing. arch. Alena Kalinová</w:t>
      </w:r>
      <w:r w:rsidR="00BB4EEB">
        <w:rPr>
          <w:rFonts w:asciiTheme="minorHAnsi" w:hAnsiTheme="minorHAnsi" w:cstheme="minorHAnsi"/>
          <w:szCs w:val="24"/>
        </w:rPr>
        <w:t xml:space="preserve"> v. r.</w:t>
      </w:r>
      <w:r w:rsidRPr="00954A21">
        <w:rPr>
          <w:rFonts w:asciiTheme="minorHAnsi" w:hAnsiTheme="minorHAnsi" w:cstheme="minorHAnsi"/>
          <w:szCs w:val="24"/>
        </w:rPr>
        <w:tab/>
      </w:r>
    </w:p>
    <w:p w14:paraId="25DA4EAC" w14:textId="1AB7F4B4" w:rsidR="00D12567" w:rsidRDefault="00D12567" w:rsidP="00BB4EEB">
      <w:pPr>
        <w:contextualSpacing/>
        <w:jc w:val="both"/>
      </w:pPr>
      <w:r w:rsidRPr="00954A21">
        <w:rPr>
          <w:rFonts w:asciiTheme="minorHAnsi" w:hAnsiTheme="minorHAnsi" w:cstheme="minorHAnsi"/>
          <w:szCs w:val="24"/>
        </w:rPr>
        <w:t>starosta města</w:t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>členka RM</w:t>
      </w:r>
    </w:p>
    <w:sectPr w:rsidR="00D12567">
      <w:footerReference w:type="default" r:id="rId7"/>
      <w:footerReference w:type="first" r:id="rId8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22F1" w14:textId="77777777" w:rsidR="00D019A8" w:rsidRDefault="00A7679D">
      <w:r>
        <w:separator/>
      </w:r>
    </w:p>
  </w:endnote>
  <w:endnote w:type="continuationSeparator" w:id="0">
    <w:p w14:paraId="11062A64" w14:textId="77777777" w:rsidR="00D019A8" w:rsidRDefault="00A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794B56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794B56" w:rsidRDefault="00486F08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194" w14:textId="77777777" w:rsidR="00794B56" w:rsidRDefault="00486F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695B" w14:textId="77777777" w:rsidR="00D019A8" w:rsidRDefault="00A7679D">
      <w:r>
        <w:separator/>
      </w:r>
    </w:p>
  </w:footnote>
  <w:footnote w:type="continuationSeparator" w:id="0">
    <w:p w14:paraId="0FB1A548" w14:textId="77777777" w:rsidR="00D019A8" w:rsidRDefault="00A7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090740848">
    <w:abstractNumId w:val="3"/>
  </w:num>
  <w:num w:numId="4" w16cid:durableId="1744181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518698">
    <w:abstractNumId w:val="8"/>
  </w:num>
  <w:num w:numId="6" w16cid:durableId="115877223">
    <w:abstractNumId w:val="11"/>
  </w:num>
  <w:num w:numId="7" w16cid:durableId="555044914">
    <w:abstractNumId w:val="10"/>
  </w:num>
  <w:num w:numId="8" w16cid:durableId="434715588">
    <w:abstractNumId w:val="7"/>
  </w:num>
  <w:num w:numId="9" w16cid:durableId="234629499">
    <w:abstractNumId w:val="2"/>
  </w:num>
  <w:num w:numId="10" w16cid:durableId="6569565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993243">
    <w:abstractNumId w:val="5"/>
  </w:num>
  <w:num w:numId="12" w16cid:durableId="1764912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35034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899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33F4C"/>
    <w:rsid w:val="00073149"/>
    <w:rsid w:val="0008397B"/>
    <w:rsid w:val="001208A0"/>
    <w:rsid w:val="001355B0"/>
    <w:rsid w:val="00192752"/>
    <w:rsid w:val="001F7E4A"/>
    <w:rsid w:val="0022098F"/>
    <w:rsid w:val="002257FD"/>
    <w:rsid w:val="00233E20"/>
    <w:rsid w:val="002552C8"/>
    <w:rsid w:val="00257832"/>
    <w:rsid w:val="002A0BA8"/>
    <w:rsid w:val="002C606D"/>
    <w:rsid w:val="002C7DEE"/>
    <w:rsid w:val="002E530F"/>
    <w:rsid w:val="00300ED4"/>
    <w:rsid w:val="00333FDD"/>
    <w:rsid w:val="003843DF"/>
    <w:rsid w:val="003A1565"/>
    <w:rsid w:val="003C4481"/>
    <w:rsid w:val="00425B2C"/>
    <w:rsid w:val="00440ADF"/>
    <w:rsid w:val="00442CB1"/>
    <w:rsid w:val="00486F08"/>
    <w:rsid w:val="004B5C44"/>
    <w:rsid w:val="00500B26"/>
    <w:rsid w:val="00513950"/>
    <w:rsid w:val="00531B14"/>
    <w:rsid w:val="0055128A"/>
    <w:rsid w:val="005A010B"/>
    <w:rsid w:val="005A306E"/>
    <w:rsid w:val="005F7C63"/>
    <w:rsid w:val="00637EB7"/>
    <w:rsid w:val="006956AC"/>
    <w:rsid w:val="006B5DED"/>
    <w:rsid w:val="007169B3"/>
    <w:rsid w:val="00732A96"/>
    <w:rsid w:val="00777C07"/>
    <w:rsid w:val="007A215D"/>
    <w:rsid w:val="007B1CEF"/>
    <w:rsid w:val="007C2C72"/>
    <w:rsid w:val="007D2739"/>
    <w:rsid w:val="00800BF9"/>
    <w:rsid w:val="00853316"/>
    <w:rsid w:val="00860A5F"/>
    <w:rsid w:val="00882E6E"/>
    <w:rsid w:val="008A3808"/>
    <w:rsid w:val="008D4222"/>
    <w:rsid w:val="008D7F7C"/>
    <w:rsid w:val="00954A21"/>
    <w:rsid w:val="00971503"/>
    <w:rsid w:val="00974ABC"/>
    <w:rsid w:val="00981AD2"/>
    <w:rsid w:val="00981B24"/>
    <w:rsid w:val="00991DD5"/>
    <w:rsid w:val="009A3E62"/>
    <w:rsid w:val="00A36BEE"/>
    <w:rsid w:val="00A4505E"/>
    <w:rsid w:val="00A7679D"/>
    <w:rsid w:val="00B03771"/>
    <w:rsid w:val="00B11618"/>
    <w:rsid w:val="00B1450B"/>
    <w:rsid w:val="00B35FC9"/>
    <w:rsid w:val="00BB2454"/>
    <w:rsid w:val="00BB4EEB"/>
    <w:rsid w:val="00BC28D3"/>
    <w:rsid w:val="00BF1F54"/>
    <w:rsid w:val="00C01347"/>
    <w:rsid w:val="00C0696F"/>
    <w:rsid w:val="00C15F6B"/>
    <w:rsid w:val="00C25A14"/>
    <w:rsid w:val="00C5752B"/>
    <w:rsid w:val="00C81700"/>
    <w:rsid w:val="00CA33E4"/>
    <w:rsid w:val="00CC45A3"/>
    <w:rsid w:val="00CF4C4D"/>
    <w:rsid w:val="00D019A8"/>
    <w:rsid w:val="00D12567"/>
    <w:rsid w:val="00D53EBC"/>
    <w:rsid w:val="00D97A01"/>
    <w:rsid w:val="00DA3048"/>
    <w:rsid w:val="00DC15CF"/>
    <w:rsid w:val="00DC2339"/>
    <w:rsid w:val="00DD30B0"/>
    <w:rsid w:val="00DE5C2A"/>
    <w:rsid w:val="00E0684E"/>
    <w:rsid w:val="00E2631C"/>
    <w:rsid w:val="00E35561"/>
    <w:rsid w:val="00E70FF9"/>
    <w:rsid w:val="00E77950"/>
    <w:rsid w:val="00EA0084"/>
    <w:rsid w:val="00EB6834"/>
    <w:rsid w:val="00EC6689"/>
    <w:rsid w:val="00EC6860"/>
    <w:rsid w:val="00EF0D81"/>
    <w:rsid w:val="00F15379"/>
    <w:rsid w:val="00F316B3"/>
    <w:rsid w:val="00F418DD"/>
    <w:rsid w:val="00F43DE3"/>
    <w:rsid w:val="00F505FB"/>
    <w:rsid w:val="00F50E3C"/>
    <w:rsid w:val="00FA1DBE"/>
    <w:rsid w:val="00FD2D37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1652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MĚSTO SEZIMOVO ÚSTÍ, úložiště</cp:lastModifiedBy>
  <cp:revision>2</cp:revision>
  <cp:lastPrinted>2023-02-28T08:49:00Z</cp:lastPrinted>
  <dcterms:created xsi:type="dcterms:W3CDTF">2023-03-06T14:08:00Z</dcterms:created>
  <dcterms:modified xsi:type="dcterms:W3CDTF">2023-03-06T14:08:00Z</dcterms:modified>
</cp:coreProperties>
</file>